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F06" w:rsidRPr="00631FD5" w:rsidRDefault="008D2776" w:rsidP="00631FD5">
      <w:pPr>
        <w:ind w:firstLine="851"/>
        <w:jc w:val="center"/>
        <w:rPr>
          <w:b/>
          <w:sz w:val="32"/>
          <w:szCs w:val="32"/>
          <w:u w:val="single"/>
        </w:rPr>
      </w:pPr>
      <w:r w:rsidRPr="00631FD5">
        <w:rPr>
          <w:b/>
          <w:sz w:val="32"/>
          <w:szCs w:val="32"/>
          <w:u w:val="single"/>
        </w:rPr>
        <w:t>ESTUDIO DE FACTIBILIDAD</w:t>
      </w:r>
    </w:p>
    <w:p w:rsidR="008D2776" w:rsidRPr="00631FD5" w:rsidRDefault="008D2776" w:rsidP="00631FD5">
      <w:pPr>
        <w:ind w:firstLine="851"/>
        <w:jc w:val="center"/>
        <w:rPr>
          <w:b/>
          <w:sz w:val="32"/>
          <w:szCs w:val="32"/>
          <w:u w:val="single"/>
        </w:rPr>
      </w:pPr>
      <w:r w:rsidRPr="00631FD5">
        <w:rPr>
          <w:b/>
          <w:sz w:val="32"/>
          <w:szCs w:val="32"/>
          <w:u w:val="single"/>
        </w:rPr>
        <w:t>UNIVERSIDAD NACIONAL DEL NORTE SANTAFESINO</w:t>
      </w:r>
    </w:p>
    <w:p w:rsidR="00631FD5" w:rsidRPr="00631FD5" w:rsidRDefault="00631FD5" w:rsidP="00631FD5">
      <w:pPr>
        <w:ind w:firstLine="851"/>
        <w:jc w:val="center"/>
        <w:rPr>
          <w:b/>
          <w:sz w:val="32"/>
          <w:szCs w:val="32"/>
          <w:u w:val="single"/>
        </w:rPr>
      </w:pPr>
      <w:r w:rsidRPr="00631FD5">
        <w:rPr>
          <w:b/>
          <w:sz w:val="32"/>
          <w:szCs w:val="32"/>
          <w:u w:val="single"/>
        </w:rPr>
        <w:t>PROYECTO 4211-D-2021</w:t>
      </w:r>
    </w:p>
    <w:p w:rsidR="00631FD5" w:rsidRDefault="00631FD5" w:rsidP="00A0004B">
      <w:pPr>
        <w:ind w:firstLine="851"/>
        <w:jc w:val="both"/>
        <w:rPr>
          <w:b/>
          <w:sz w:val="28"/>
          <w:szCs w:val="28"/>
          <w:u w:val="single"/>
        </w:rPr>
      </w:pPr>
    </w:p>
    <w:p w:rsidR="00631FD5" w:rsidRPr="005C0594" w:rsidRDefault="00631FD5" w:rsidP="005C0594">
      <w:pPr>
        <w:pStyle w:val="Prrafodelista"/>
        <w:numPr>
          <w:ilvl w:val="0"/>
          <w:numId w:val="4"/>
        </w:numPr>
        <w:jc w:val="both"/>
        <w:rPr>
          <w:sz w:val="28"/>
          <w:szCs w:val="28"/>
        </w:rPr>
      </w:pPr>
      <w:r w:rsidRPr="005C0594">
        <w:rPr>
          <w:b/>
          <w:sz w:val="28"/>
          <w:szCs w:val="28"/>
          <w:u w:val="single"/>
        </w:rPr>
        <w:t>Introducción.</w:t>
      </w:r>
      <w:r w:rsidRPr="005C0594">
        <w:rPr>
          <w:sz w:val="28"/>
          <w:szCs w:val="28"/>
        </w:rPr>
        <w:t xml:space="preserve"> </w:t>
      </w:r>
    </w:p>
    <w:p w:rsidR="006F4E21" w:rsidRDefault="006F4E21" w:rsidP="00A0004B">
      <w:pPr>
        <w:ind w:firstLine="851"/>
        <w:jc w:val="both"/>
        <w:rPr>
          <w:sz w:val="28"/>
          <w:szCs w:val="28"/>
        </w:rPr>
      </w:pPr>
      <w:r w:rsidRPr="0042534A">
        <w:rPr>
          <w:sz w:val="28"/>
          <w:szCs w:val="28"/>
        </w:rPr>
        <w:t xml:space="preserve">En los fundamentos del proyecto de ley de Creación de la Universidad Nacional del Norte Santafesino </w:t>
      </w:r>
      <w:r w:rsidR="00CA4F8E">
        <w:rPr>
          <w:sz w:val="28"/>
          <w:szCs w:val="28"/>
        </w:rPr>
        <w:t>expresamos</w:t>
      </w:r>
      <w:r w:rsidRPr="0042534A">
        <w:rPr>
          <w:sz w:val="28"/>
          <w:szCs w:val="28"/>
        </w:rPr>
        <w:t xml:space="preserve"> que esta institución </w:t>
      </w:r>
      <w:r w:rsidR="00CA4F8E">
        <w:rPr>
          <w:sz w:val="28"/>
          <w:szCs w:val="28"/>
        </w:rPr>
        <w:t>aspira a recibir</w:t>
      </w:r>
      <w:r w:rsidRPr="0042534A">
        <w:rPr>
          <w:sz w:val="28"/>
          <w:szCs w:val="28"/>
        </w:rPr>
        <w:t xml:space="preserve"> a las y los jóvenes de una vasta región como es el norte de la provincia de Santa Fe, que hoy carece de una propuesta educativa universitaria pública y gratuita acorde a las características del desarrollo regional. Por eso resulta imperioso formar profesionales que con</w:t>
      </w:r>
      <w:r w:rsidR="005E71DE">
        <w:rPr>
          <w:sz w:val="28"/>
          <w:szCs w:val="28"/>
        </w:rPr>
        <w:t xml:space="preserve">tribuyan a mejorar y potenciar </w:t>
      </w:r>
      <w:r w:rsidR="00CA4F8E">
        <w:rPr>
          <w:sz w:val="28"/>
          <w:szCs w:val="28"/>
        </w:rPr>
        <w:t>e</w:t>
      </w:r>
      <w:r w:rsidRPr="0042534A">
        <w:rPr>
          <w:sz w:val="28"/>
          <w:szCs w:val="28"/>
        </w:rPr>
        <w:t>se desarrollo.</w:t>
      </w:r>
    </w:p>
    <w:p w:rsidR="0038520D" w:rsidRPr="0042534A" w:rsidRDefault="0038520D" w:rsidP="00A0004B">
      <w:pPr>
        <w:ind w:firstLine="851"/>
        <w:jc w:val="both"/>
        <w:rPr>
          <w:sz w:val="28"/>
          <w:szCs w:val="28"/>
        </w:rPr>
      </w:pPr>
      <w:r>
        <w:rPr>
          <w:sz w:val="28"/>
          <w:szCs w:val="28"/>
        </w:rPr>
        <w:t>No existe, a la fecha, antecedentes de proyectos similares al presente.</w:t>
      </w:r>
    </w:p>
    <w:p w:rsidR="005543B7" w:rsidRPr="0042534A" w:rsidRDefault="0095267D" w:rsidP="00A0004B">
      <w:pPr>
        <w:ind w:firstLine="851"/>
        <w:jc w:val="both"/>
        <w:rPr>
          <w:sz w:val="28"/>
          <w:szCs w:val="28"/>
        </w:rPr>
      </w:pPr>
      <w:r>
        <w:rPr>
          <w:sz w:val="28"/>
          <w:szCs w:val="28"/>
        </w:rPr>
        <w:t>Es urgente</w:t>
      </w:r>
      <w:r w:rsidR="005543B7" w:rsidRPr="0042534A">
        <w:rPr>
          <w:sz w:val="28"/>
          <w:szCs w:val="28"/>
        </w:rPr>
        <w:t xml:space="preserve"> promover acciones para desarticular los obstáculos que implican las grandes distancias geográficas hacia los centros de estudios sup</w:t>
      </w:r>
      <w:r>
        <w:rPr>
          <w:sz w:val="28"/>
          <w:szCs w:val="28"/>
        </w:rPr>
        <w:t>eriores, generalmente ubicados</w:t>
      </w:r>
      <w:r w:rsidR="005543B7" w:rsidRPr="0042534A">
        <w:rPr>
          <w:sz w:val="28"/>
          <w:szCs w:val="28"/>
        </w:rPr>
        <w:t xml:space="preserve"> en las capitales provinciales. Pero además, es fundamental posibilitar que las </w:t>
      </w:r>
      <w:r w:rsidR="00CE79EF" w:rsidRPr="0042534A">
        <w:rPr>
          <w:sz w:val="28"/>
          <w:szCs w:val="28"/>
        </w:rPr>
        <w:t>y los jóvenes de la región perma</w:t>
      </w:r>
      <w:r w:rsidR="005543B7" w:rsidRPr="0042534A">
        <w:rPr>
          <w:sz w:val="28"/>
          <w:szCs w:val="28"/>
        </w:rPr>
        <w:t>n</w:t>
      </w:r>
      <w:r w:rsidR="00CE79EF" w:rsidRPr="0042534A">
        <w:rPr>
          <w:sz w:val="28"/>
          <w:szCs w:val="28"/>
        </w:rPr>
        <w:t>e</w:t>
      </w:r>
      <w:r w:rsidR="005543B7" w:rsidRPr="0042534A">
        <w:rPr>
          <w:sz w:val="28"/>
          <w:szCs w:val="28"/>
        </w:rPr>
        <w:t>zcan en</w:t>
      </w:r>
      <w:r w:rsidR="00A0004B">
        <w:rPr>
          <w:sz w:val="28"/>
          <w:szCs w:val="28"/>
        </w:rPr>
        <w:t xml:space="preserve"> ella</w:t>
      </w:r>
      <w:r w:rsidR="005543B7" w:rsidRPr="0042534A">
        <w:rPr>
          <w:sz w:val="28"/>
          <w:szCs w:val="28"/>
        </w:rPr>
        <w:t xml:space="preserve">, se formen profesionalmente y desarrollen su futuro </w:t>
      </w:r>
      <w:r w:rsidR="001F57D5" w:rsidRPr="0042534A">
        <w:rPr>
          <w:sz w:val="28"/>
          <w:szCs w:val="28"/>
        </w:rPr>
        <w:t>laboral sin necesidad de</w:t>
      </w:r>
      <w:r w:rsidR="005543B7" w:rsidRPr="0042534A">
        <w:rPr>
          <w:sz w:val="28"/>
          <w:szCs w:val="28"/>
        </w:rPr>
        <w:t xml:space="preserve"> </w:t>
      </w:r>
      <w:r w:rsidR="002C4FCC">
        <w:rPr>
          <w:sz w:val="28"/>
          <w:szCs w:val="28"/>
        </w:rPr>
        <w:t xml:space="preserve">abandonar </w:t>
      </w:r>
      <w:r w:rsidR="005543B7" w:rsidRPr="0042534A">
        <w:rPr>
          <w:sz w:val="28"/>
          <w:szCs w:val="28"/>
        </w:rPr>
        <w:t>sus localida</w:t>
      </w:r>
      <w:r w:rsidR="001F57D5" w:rsidRPr="0042534A">
        <w:rPr>
          <w:sz w:val="28"/>
          <w:szCs w:val="28"/>
        </w:rPr>
        <w:t>d</w:t>
      </w:r>
      <w:r w:rsidR="00A0004B">
        <w:rPr>
          <w:sz w:val="28"/>
          <w:szCs w:val="28"/>
        </w:rPr>
        <w:t xml:space="preserve">es, sus familias y sus afectos. Se evitan </w:t>
      </w:r>
      <w:r w:rsidR="001F57D5" w:rsidRPr="0042534A">
        <w:rPr>
          <w:sz w:val="28"/>
          <w:szCs w:val="28"/>
        </w:rPr>
        <w:t xml:space="preserve">también los altos costos en los gastos que </w:t>
      </w:r>
      <w:r w:rsidR="00A0004B">
        <w:rPr>
          <w:sz w:val="28"/>
          <w:szCs w:val="28"/>
        </w:rPr>
        <w:t>implican traslados, alojamiento, entre otros, para aquellos que se ven forzados a estudiar</w:t>
      </w:r>
      <w:r w:rsidR="001F57D5" w:rsidRPr="0042534A">
        <w:rPr>
          <w:sz w:val="28"/>
          <w:szCs w:val="28"/>
        </w:rPr>
        <w:t xml:space="preserve"> lejos de sus hogares.</w:t>
      </w:r>
    </w:p>
    <w:p w:rsidR="0042534A" w:rsidRDefault="001F57D5" w:rsidP="00A0004B">
      <w:pPr>
        <w:ind w:firstLine="851"/>
        <w:jc w:val="both"/>
        <w:rPr>
          <w:sz w:val="28"/>
          <w:szCs w:val="28"/>
        </w:rPr>
      </w:pPr>
      <w:r w:rsidRPr="0042534A">
        <w:rPr>
          <w:sz w:val="28"/>
          <w:szCs w:val="28"/>
        </w:rPr>
        <w:t>La educación es un derecho humano</w:t>
      </w:r>
      <w:r w:rsidR="00CE79EF" w:rsidRPr="0042534A">
        <w:rPr>
          <w:sz w:val="28"/>
          <w:szCs w:val="28"/>
        </w:rPr>
        <w:t>, expresado claramente en</w:t>
      </w:r>
      <w:r w:rsidR="0042534A">
        <w:rPr>
          <w:sz w:val="28"/>
          <w:szCs w:val="28"/>
        </w:rPr>
        <w:t xml:space="preserve"> la Ley de Educación Superior Nro. 24521:</w:t>
      </w:r>
    </w:p>
    <w:p w:rsidR="0042534A" w:rsidRPr="0042534A" w:rsidRDefault="0042534A" w:rsidP="00A0004B">
      <w:pPr>
        <w:ind w:firstLine="851"/>
        <w:jc w:val="both"/>
        <w:rPr>
          <w:i/>
          <w:sz w:val="28"/>
          <w:szCs w:val="28"/>
        </w:rPr>
      </w:pPr>
      <w:r>
        <w:rPr>
          <w:i/>
          <w:sz w:val="28"/>
          <w:szCs w:val="28"/>
        </w:rPr>
        <w:t xml:space="preserve">“Artículo 1: …El Estado Nacional, las provincias y la Ciudad Autónoma de Buenos Aires tienen la responsabilidad principal e indelegable sobre la educación superior, en tanto la educación </w:t>
      </w:r>
      <w:r w:rsidR="005E71DE">
        <w:rPr>
          <w:i/>
          <w:sz w:val="28"/>
          <w:szCs w:val="28"/>
        </w:rPr>
        <w:t>y el conocimiento son un bien público</w:t>
      </w:r>
      <w:r>
        <w:rPr>
          <w:i/>
          <w:sz w:val="28"/>
          <w:szCs w:val="28"/>
        </w:rPr>
        <w:t xml:space="preserve"> y un derecho humano personal y social …”</w:t>
      </w:r>
    </w:p>
    <w:p w:rsidR="00CE79EF" w:rsidRPr="0042534A" w:rsidRDefault="00FC26E6" w:rsidP="00A0004B">
      <w:pPr>
        <w:ind w:firstLine="851"/>
        <w:jc w:val="both"/>
        <w:rPr>
          <w:sz w:val="28"/>
          <w:szCs w:val="28"/>
        </w:rPr>
      </w:pPr>
      <w:r>
        <w:rPr>
          <w:sz w:val="28"/>
          <w:szCs w:val="28"/>
        </w:rPr>
        <w:t xml:space="preserve">Y lo remarca </w:t>
      </w:r>
      <w:r w:rsidR="00CE79EF" w:rsidRPr="0042534A">
        <w:rPr>
          <w:sz w:val="28"/>
          <w:szCs w:val="28"/>
        </w:rPr>
        <w:t>nuestra Ley de Educación Nacional Nro. 26206:</w:t>
      </w:r>
    </w:p>
    <w:p w:rsidR="00CE79EF" w:rsidRPr="0042534A" w:rsidRDefault="00CE79EF" w:rsidP="00A0004B">
      <w:pPr>
        <w:ind w:firstLine="851"/>
        <w:jc w:val="both"/>
        <w:rPr>
          <w:i/>
          <w:sz w:val="28"/>
          <w:szCs w:val="28"/>
        </w:rPr>
      </w:pPr>
      <w:r w:rsidRPr="0042534A">
        <w:rPr>
          <w:i/>
          <w:sz w:val="28"/>
          <w:szCs w:val="28"/>
        </w:rPr>
        <w:t xml:space="preserve">“Artículo 3: La educación es una prioridad nacional y se constituye en política de Estado para construir una sociedad justa, reafirmar la </w:t>
      </w:r>
      <w:r w:rsidRPr="0042534A">
        <w:rPr>
          <w:i/>
          <w:sz w:val="28"/>
          <w:szCs w:val="28"/>
        </w:rPr>
        <w:lastRenderedPageBreak/>
        <w:t>soberanía e identidad nacional, profundizar el ejercicio de la ciudadanía democrática, respetar los derechos humanos y libertades fundamentales y fortalecer el desarrollo económico-social de la Nación”</w:t>
      </w:r>
    </w:p>
    <w:p w:rsidR="001F57D5" w:rsidRPr="0042534A" w:rsidRDefault="001F57D5" w:rsidP="00A0004B">
      <w:pPr>
        <w:ind w:firstLine="851"/>
        <w:jc w:val="both"/>
        <w:rPr>
          <w:sz w:val="28"/>
          <w:szCs w:val="28"/>
        </w:rPr>
      </w:pPr>
      <w:r w:rsidRPr="0042534A">
        <w:rPr>
          <w:sz w:val="28"/>
          <w:szCs w:val="28"/>
        </w:rPr>
        <w:t>Pero no debemos entender este concepto sólo para los niveles obligatorios. La educación universitaria, gratuita y de calidad, también debe ser eje esencial en las políticas públicas en materia educativa, con una mirada ne</w:t>
      </w:r>
      <w:r w:rsidR="0095267D">
        <w:rPr>
          <w:sz w:val="28"/>
          <w:szCs w:val="28"/>
        </w:rPr>
        <w:t>cesariamente federal que permita</w:t>
      </w:r>
      <w:r w:rsidRPr="0042534A">
        <w:rPr>
          <w:sz w:val="28"/>
          <w:szCs w:val="28"/>
        </w:rPr>
        <w:t xml:space="preserve"> a </w:t>
      </w:r>
      <w:r w:rsidR="00A0004B">
        <w:rPr>
          <w:sz w:val="28"/>
          <w:szCs w:val="28"/>
        </w:rPr>
        <w:t>la ciudadanía</w:t>
      </w:r>
      <w:r w:rsidRPr="0042534A">
        <w:rPr>
          <w:sz w:val="28"/>
          <w:szCs w:val="28"/>
        </w:rPr>
        <w:t xml:space="preserve"> de todos los rincones de nuestro país acceder a estu</w:t>
      </w:r>
      <w:r w:rsidR="0095267D">
        <w:rPr>
          <w:sz w:val="28"/>
          <w:szCs w:val="28"/>
        </w:rPr>
        <w:t>dios superiores que les posibiliten</w:t>
      </w:r>
      <w:r w:rsidRPr="0042534A">
        <w:rPr>
          <w:sz w:val="28"/>
          <w:szCs w:val="28"/>
        </w:rPr>
        <w:t xml:space="preserve"> cumplir con su vocación</w:t>
      </w:r>
      <w:r w:rsidR="00CE79EF" w:rsidRPr="0042534A">
        <w:rPr>
          <w:sz w:val="28"/>
          <w:szCs w:val="28"/>
        </w:rPr>
        <w:t xml:space="preserve"> y fortalecer proyectos de vida, como se expresa en la misma Ley:</w:t>
      </w:r>
    </w:p>
    <w:p w:rsidR="00CE79EF" w:rsidRDefault="00CE79EF" w:rsidP="00A0004B">
      <w:pPr>
        <w:ind w:firstLine="851"/>
        <w:jc w:val="both"/>
        <w:rPr>
          <w:i/>
          <w:sz w:val="28"/>
          <w:szCs w:val="28"/>
        </w:rPr>
      </w:pPr>
      <w:r w:rsidRPr="0042534A">
        <w:rPr>
          <w:i/>
          <w:sz w:val="28"/>
          <w:szCs w:val="28"/>
        </w:rPr>
        <w:t>“Artículo 4: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r w:rsidR="002C4FCC">
        <w:rPr>
          <w:i/>
          <w:sz w:val="28"/>
          <w:szCs w:val="28"/>
        </w:rPr>
        <w:t>.</w:t>
      </w:r>
    </w:p>
    <w:p w:rsidR="002C4FCC" w:rsidRDefault="002C4FCC" w:rsidP="00A0004B">
      <w:pPr>
        <w:ind w:firstLine="851"/>
        <w:jc w:val="both"/>
        <w:rPr>
          <w:i/>
          <w:sz w:val="28"/>
          <w:szCs w:val="28"/>
        </w:rPr>
      </w:pPr>
    </w:p>
    <w:p w:rsidR="002C4FCC" w:rsidRDefault="005C0594" w:rsidP="00A0004B">
      <w:pPr>
        <w:ind w:firstLine="851"/>
        <w:jc w:val="both"/>
        <w:rPr>
          <w:b/>
          <w:sz w:val="28"/>
          <w:szCs w:val="28"/>
          <w:u w:val="single"/>
        </w:rPr>
      </w:pPr>
      <w:r>
        <w:rPr>
          <w:b/>
          <w:sz w:val="28"/>
          <w:szCs w:val="28"/>
          <w:u w:val="single"/>
        </w:rPr>
        <w:t xml:space="preserve">2.- </w:t>
      </w:r>
      <w:r w:rsidR="002C4FCC">
        <w:rPr>
          <w:b/>
          <w:sz w:val="28"/>
          <w:szCs w:val="28"/>
          <w:u w:val="single"/>
        </w:rPr>
        <w:t>Objetivos propuestos</w:t>
      </w:r>
    </w:p>
    <w:p w:rsidR="00A0004B" w:rsidRDefault="002C4FCC" w:rsidP="00A0004B">
      <w:pPr>
        <w:pStyle w:val="Prrafodelista"/>
        <w:numPr>
          <w:ilvl w:val="0"/>
          <w:numId w:val="1"/>
        </w:numPr>
        <w:ind w:firstLine="851"/>
        <w:jc w:val="both"/>
        <w:rPr>
          <w:sz w:val="28"/>
          <w:szCs w:val="28"/>
        </w:rPr>
      </w:pPr>
      <w:r>
        <w:rPr>
          <w:sz w:val="28"/>
          <w:szCs w:val="28"/>
        </w:rPr>
        <w:t>Posibilitar el acceso a estudios universitarios a jóvenes de la región</w:t>
      </w:r>
      <w:r w:rsidR="004D5F1C">
        <w:rPr>
          <w:sz w:val="28"/>
          <w:szCs w:val="28"/>
        </w:rPr>
        <w:t xml:space="preserve">, promoviendo el arraigo </w:t>
      </w:r>
      <w:r w:rsidR="00A0004B">
        <w:rPr>
          <w:sz w:val="28"/>
          <w:szCs w:val="28"/>
        </w:rPr>
        <w:t>territorial</w:t>
      </w:r>
      <w:r w:rsidR="00C54033">
        <w:rPr>
          <w:sz w:val="28"/>
          <w:szCs w:val="28"/>
        </w:rPr>
        <w:t xml:space="preserve"> y la concreción de proyectos personales y colectivos</w:t>
      </w:r>
      <w:r w:rsidR="00A0004B">
        <w:rPr>
          <w:sz w:val="28"/>
          <w:szCs w:val="28"/>
        </w:rPr>
        <w:t xml:space="preserve">. </w:t>
      </w:r>
    </w:p>
    <w:p w:rsidR="00A0004B" w:rsidRDefault="00A0004B" w:rsidP="00A0004B">
      <w:pPr>
        <w:pStyle w:val="Prrafodelista"/>
        <w:numPr>
          <w:ilvl w:val="0"/>
          <w:numId w:val="1"/>
        </w:numPr>
        <w:ind w:firstLine="851"/>
        <w:jc w:val="both"/>
        <w:rPr>
          <w:sz w:val="28"/>
          <w:szCs w:val="28"/>
        </w:rPr>
      </w:pPr>
      <w:r>
        <w:rPr>
          <w:sz w:val="28"/>
          <w:szCs w:val="28"/>
        </w:rPr>
        <w:t>D</w:t>
      </w:r>
      <w:r w:rsidR="00852AAB">
        <w:rPr>
          <w:sz w:val="28"/>
          <w:szCs w:val="28"/>
        </w:rPr>
        <w:t>isminuir la emigración juvenil</w:t>
      </w:r>
      <w:r>
        <w:rPr>
          <w:sz w:val="28"/>
          <w:szCs w:val="28"/>
        </w:rPr>
        <w:t>.</w:t>
      </w:r>
    </w:p>
    <w:p w:rsidR="00A0004B" w:rsidRDefault="00A0004B" w:rsidP="00A0004B">
      <w:pPr>
        <w:pStyle w:val="Prrafodelista"/>
        <w:numPr>
          <w:ilvl w:val="0"/>
          <w:numId w:val="1"/>
        </w:numPr>
        <w:ind w:firstLine="851"/>
        <w:jc w:val="both"/>
        <w:rPr>
          <w:sz w:val="28"/>
          <w:szCs w:val="28"/>
        </w:rPr>
      </w:pPr>
      <w:r>
        <w:rPr>
          <w:sz w:val="28"/>
          <w:szCs w:val="28"/>
        </w:rPr>
        <w:t>Acortar</w:t>
      </w:r>
      <w:r w:rsidR="007F129C">
        <w:rPr>
          <w:sz w:val="28"/>
          <w:szCs w:val="28"/>
        </w:rPr>
        <w:t xml:space="preserve"> las brechas de acceso a la educación universitaria</w:t>
      </w:r>
      <w:r>
        <w:rPr>
          <w:sz w:val="28"/>
          <w:szCs w:val="28"/>
        </w:rPr>
        <w:t>.</w:t>
      </w:r>
    </w:p>
    <w:p w:rsidR="002C4FCC" w:rsidRPr="00A0004B" w:rsidRDefault="00A0004B" w:rsidP="00A0004B">
      <w:pPr>
        <w:pStyle w:val="Prrafodelista"/>
        <w:numPr>
          <w:ilvl w:val="0"/>
          <w:numId w:val="1"/>
        </w:numPr>
        <w:ind w:firstLine="851"/>
        <w:jc w:val="both"/>
        <w:rPr>
          <w:sz w:val="28"/>
          <w:szCs w:val="28"/>
        </w:rPr>
      </w:pPr>
      <w:r>
        <w:rPr>
          <w:sz w:val="28"/>
          <w:szCs w:val="28"/>
        </w:rPr>
        <w:t>G</w:t>
      </w:r>
      <w:r w:rsidR="00BA18B7" w:rsidRPr="00A0004B">
        <w:rPr>
          <w:sz w:val="28"/>
          <w:szCs w:val="28"/>
        </w:rPr>
        <w:t>arantizar el derecho a la educación</w:t>
      </w:r>
      <w:r w:rsidRPr="00A0004B">
        <w:rPr>
          <w:sz w:val="28"/>
          <w:szCs w:val="28"/>
        </w:rPr>
        <w:t>.</w:t>
      </w:r>
    </w:p>
    <w:p w:rsidR="002C4FCC" w:rsidRDefault="002C4FCC" w:rsidP="00A0004B">
      <w:pPr>
        <w:pStyle w:val="Prrafodelista"/>
        <w:numPr>
          <w:ilvl w:val="0"/>
          <w:numId w:val="1"/>
        </w:numPr>
        <w:ind w:firstLine="851"/>
        <w:jc w:val="both"/>
        <w:rPr>
          <w:sz w:val="28"/>
          <w:szCs w:val="28"/>
        </w:rPr>
      </w:pPr>
      <w:r>
        <w:rPr>
          <w:sz w:val="28"/>
          <w:szCs w:val="28"/>
        </w:rPr>
        <w:t>Aportar al desarrollo económico y social de la región a través de la formación de profesionales en distintas áreas</w:t>
      </w:r>
      <w:r w:rsidR="00A0004B">
        <w:rPr>
          <w:sz w:val="28"/>
          <w:szCs w:val="28"/>
        </w:rPr>
        <w:t>.</w:t>
      </w:r>
      <w:r w:rsidR="00671499">
        <w:rPr>
          <w:sz w:val="28"/>
          <w:szCs w:val="28"/>
        </w:rPr>
        <w:t xml:space="preserve"> </w:t>
      </w:r>
    </w:p>
    <w:p w:rsidR="002C4FCC" w:rsidRDefault="002C4FCC" w:rsidP="00A0004B">
      <w:pPr>
        <w:pStyle w:val="Prrafodelista"/>
        <w:numPr>
          <w:ilvl w:val="0"/>
          <w:numId w:val="1"/>
        </w:numPr>
        <w:ind w:firstLine="851"/>
        <w:jc w:val="both"/>
        <w:rPr>
          <w:sz w:val="28"/>
          <w:szCs w:val="28"/>
        </w:rPr>
      </w:pPr>
      <w:r>
        <w:rPr>
          <w:sz w:val="28"/>
          <w:szCs w:val="28"/>
        </w:rPr>
        <w:t>Generar espacios de capacitación permanente para los graduados y graduadas de la zona</w:t>
      </w:r>
      <w:r w:rsidR="00A0004B">
        <w:rPr>
          <w:sz w:val="28"/>
          <w:szCs w:val="28"/>
        </w:rPr>
        <w:t>.</w:t>
      </w:r>
    </w:p>
    <w:p w:rsidR="002C4FCC" w:rsidRDefault="002C4FCC" w:rsidP="00A0004B">
      <w:pPr>
        <w:pStyle w:val="Prrafodelista"/>
        <w:numPr>
          <w:ilvl w:val="0"/>
          <w:numId w:val="1"/>
        </w:numPr>
        <w:ind w:firstLine="851"/>
        <w:jc w:val="both"/>
        <w:rPr>
          <w:sz w:val="28"/>
          <w:szCs w:val="28"/>
        </w:rPr>
      </w:pPr>
      <w:r>
        <w:rPr>
          <w:sz w:val="28"/>
          <w:szCs w:val="28"/>
        </w:rPr>
        <w:t>Promover políticas de investigaci</w:t>
      </w:r>
      <w:r w:rsidR="00A0004B">
        <w:rPr>
          <w:sz w:val="28"/>
          <w:szCs w:val="28"/>
        </w:rPr>
        <w:t>ón científica y tecnológica desarrolladas en</w:t>
      </w:r>
      <w:r>
        <w:rPr>
          <w:sz w:val="28"/>
          <w:szCs w:val="28"/>
        </w:rPr>
        <w:t xml:space="preserve"> la región</w:t>
      </w:r>
      <w:r w:rsidR="00A0004B">
        <w:rPr>
          <w:sz w:val="28"/>
          <w:szCs w:val="28"/>
        </w:rPr>
        <w:t xml:space="preserve"> para su actividad productiva.</w:t>
      </w:r>
    </w:p>
    <w:p w:rsidR="0038520D" w:rsidRPr="0038520D" w:rsidRDefault="002C4FCC" w:rsidP="00A0004B">
      <w:pPr>
        <w:pStyle w:val="Prrafodelista"/>
        <w:numPr>
          <w:ilvl w:val="0"/>
          <w:numId w:val="1"/>
        </w:numPr>
        <w:ind w:firstLine="851"/>
        <w:jc w:val="both"/>
        <w:rPr>
          <w:sz w:val="28"/>
          <w:szCs w:val="28"/>
        </w:rPr>
      </w:pPr>
      <w:r>
        <w:rPr>
          <w:sz w:val="28"/>
          <w:szCs w:val="28"/>
        </w:rPr>
        <w:t>Articular acciones con organizaciones sociales e instituciones educativas a los efectos de satisfacer las demandas de formación de las mismas</w:t>
      </w:r>
      <w:r w:rsidR="0038520D">
        <w:rPr>
          <w:sz w:val="28"/>
          <w:szCs w:val="28"/>
        </w:rPr>
        <w:t>, especialmente con los Institutos Superiores Provinciales de la zona, tanto de gestión estatal como privada.</w:t>
      </w:r>
    </w:p>
    <w:p w:rsidR="002C4FCC" w:rsidRDefault="002C4FCC" w:rsidP="00A0004B">
      <w:pPr>
        <w:pStyle w:val="Prrafodelista"/>
        <w:numPr>
          <w:ilvl w:val="0"/>
          <w:numId w:val="1"/>
        </w:numPr>
        <w:ind w:firstLine="851"/>
        <w:jc w:val="both"/>
        <w:rPr>
          <w:sz w:val="28"/>
          <w:szCs w:val="28"/>
        </w:rPr>
      </w:pPr>
      <w:r>
        <w:rPr>
          <w:sz w:val="28"/>
          <w:szCs w:val="28"/>
        </w:rPr>
        <w:lastRenderedPageBreak/>
        <w:t>Vincular las acciones de la Universidad con las organizaciones económicas de la zona a los efectos de promoverlas y dotarlas de conocimientos para la acción.</w:t>
      </w:r>
    </w:p>
    <w:p w:rsidR="00E050A2" w:rsidRDefault="00E050A2" w:rsidP="00A0004B">
      <w:pPr>
        <w:ind w:firstLine="851"/>
        <w:jc w:val="both"/>
        <w:rPr>
          <w:b/>
          <w:sz w:val="28"/>
          <w:szCs w:val="28"/>
          <w:u w:val="single"/>
        </w:rPr>
      </w:pPr>
    </w:p>
    <w:p w:rsidR="005C0594" w:rsidRPr="005C0594" w:rsidRDefault="005C0594" w:rsidP="00631FD5">
      <w:pPr>
        <w:ind w:firstLine="851"/>
        <w:jc w:val="both"/>
        <w:rPr>
          <w:b/>
          <w:sz w:val="28"/>
          <w:szCs w:val="28"/>
          <w:u w:val="single"/>
        </w:rPr>
      </w:pPr>
      <w:r w:rsidRPr="005C0594">
        <w:rPr>
          <w:b/>
          <w:sz w:val="28"/>
          <w:szCs w:val="28"/>
          <w:u w:val="single"/>
        </w:rPr>
        <w:t xml:space="preserve">3.- Estudio de factibilidad. </w:t>
      </w:r>
    </w:p>
    <w:p w:rsidR="00631FD5" w:rsidRPr="00631FD5" w:rsidRDefault="00631FD5" w:rsidP="00631FD5">
      <w:pPr>
        <w:ind w:firstLine="851"/>
        <w:jc w:val="both"/>
        <w:rPr>
          <w:sz w:val="28"/>
          <w:szCs w:val="28"/>
        </w:rPr>
      </w:pPr>
      <w:r>
        <w:rPr>
          <w:sz w:val="28"/>
          <w:szCs w:val="28"/>
        </w:rPr>
        <w:t xml:space="preserve">En cumplimiento de cuánto manda el </w:t>
      </w:r>
      <w:r w:rsidRPr="00631FD5">
        <w:rPr>
          <w:sz w:val="28"/>
          <w:szCs w:val="28"/>
          <w:lang w:val="es-ES_tradnl"/>
        </w:rPr>
        <w:t>art. 18 del decreto 499/1995 y el Anexo II del Acu</w:t>
      </w:r>
      <w:r>
        <w:rPr>
          <w:sz w:val="28"/>
          <w:szCs w:val="28"/>
          <w:lang w:val="es-ES_tradnl"/>
        </w:rPr>
        <w:t xml:space="preserve">erdo Plenario del CIN Nº 325/99 se realiza el presente informe de factibilidad que seguidamente se detalla. </w:t>
      </w:r>
    </w:p>
    <w:p w:rsidR="00631FD5" w:rsidRPr="00631FD5" w:rsidRDefault="00631FD5" w:rsidP="00A0004B">
      <w:pPr>
        <w:ind w:firstLine="851"/>
        <w:jc w:val="both"/>
        <w:rPr>
          <w:sz w:val="28"/>
          <w:szCs w:val="28"/>
        </w:rPr>
      </w:pPr>
    </w:p>
    <w:p w:rsidR="001D6513" w:rsidRDefault="005C0594" w:rsidP="001D6513">
      <w:pPr>
        <w:ind w:firstLine="851"/>
        <w:jc w:val="both"/>
        <w:rPr>
          <w:b/>
          <w:sz w:val="28"/>
          <w:szCs w:val="28"/>
          <w:u w:val="single"/>
          <w:lang w:val="es-ES_tradnl"/>
        </w:rPr>
      </w:pPr>
      <w:r>
        <w:rPr>
          <w:b/>
          <w:sz w:val="28"/>
          <w:szCs w:val="28"/>
          <w:u w:val="single"/>
          <w:lang w:val="es-ES_tradnl"/>
        </w:rPr>
        <w:t>3.</w:t>
      </w:r>
      <w:r w:rsidR="001D6513">
        <w:rPr>
          <w:b/>
          <w:sz w:val="28"/>
          <w:szCs w:val="28"/>
          <w:u w:val="single"/>
          <w:lang w:val="es-ES_tradnl"/>
        </w:rPr>
        <w:t xml:space="preserve">1.- </w:t>
      </w:r>
      <w:r w:rsidR="001D6513" w:rsidRPr="001D6513">
        <w:rPr>
          <w:b/>
          <w:sz w:val="28"/>
          <w:szCs w:val="28"/>
          <w:u w:val="single"/>
          <w:lang w:val="es-ES_tradnl"/>
        </w:rPr>
        <w:t>Denominación de la institución p</w:t>
      </w:r>
      <w:r w:rsidR="001D6513">
        <w:rPr>
          <w:b/>
          <w:sz w:val="28"/>
          <w:szCs w:val="28"/>
          <w:u w:val="single"/>
          <w:lang w:val="es-ES_tradnl"/>
        </w:rPr>
        <w:t xml:space="preserve">royectada. </w:t>
      </w:r>
    </w:p>
    <w:p w:rsidR="001D6513" w:rsidRPr="001D6513" w:rsidRDefault="001D6513" w:rsidP="001D6513">
      <w:pPr>
        <w:ind w:firstLine="851"/>
        <w:jc w:val="both"/>
        <w:rPr>
          <w:b/>
          <w:i/>
          <w:sz w:val="28"/>
          <w:szCs w:val="28"/>
          <w:lang w:val="es-ES_tradnl"/>
        </w:rPr>
      </w:pPr>
      <w:r w:rsidRPr="001D6513">
        <w:rPr>
          <w:b/>
          <w:i/>
          <w:sz w:val="28"/>
          <w:szCs w:val="28"/>
          <w:highlight w:val="yellow"/>
          <w:lang w:val="es-ES_tradnl"/>
        </w:rPr>
        <w:t>FALTA: la estructura y organigrama institucional y académico de la institución propuesta.</w:t>
      </w:r>
    </w:p>
    <w:p w:rsidR="00A0004B" w:rsidRDefault="00DA15F6" w:rsidP="00A0004B">
      <w:pPr>
        <w:ind w:firstLine="851"/>
        <w:jc w:val="both"/>
        <w:rPr>
          <w:b/>
          <w:sz w:val="28"/>
          <w:szCs w:val="28"/>
        </w:rPr>
      </w:pPr>
      <w:r>
        <w:rPr>
          <w:sz w:val="28"/>
          <w:szCs w:val="28"/>
        </w:rPr>
        <w:t xml:space="preserve">Proponemos el nombre de </w:t>
      </w:r>
      <w:r>
        <w:rPr>
          <w:b/>
          <w:sz w:val="28"/>
          <w:szCs w:val="28"/>
        </w:rPr>
        <w:t>Universidad Nacional del Norte Santafesino</w:t>
      </w:r>
      <w:r w:rsidR="00A0004B">
        <w:rPr>
          <w:b/>
          <w:sz w:val="28"/>
          <w:szCs w:val="28"/>
        </w:rPr>
        <w:t xml:space="preserve">. </w:t>
      </w:r>
    </w:p>
    <w:p w:rsidR="00A0004B" w:rsidRDefault="00A0004B" w:rsidP="00A0004B">
      <w:pPr>
        <w:ind w:firstLine="851"/>
        <w:jc w:val="both"/>
        <w:rPr>
          <w:sz w:val="28"/>
          <w:szCs w:val="28"/>
        </w:rPr>
      </w:pPr>
      <w:r>
        <w:rPr>
          <w:sz w:val="28"/>
          <w:szCs w:val="28"/>
        </w:rPr>
        <w:t>Apuntalamos</w:t>
      </w:r>
      <w:r w:rsidR="00DA15F6">
        <w:rPr>
          <w:sz w:val="28"/>
          <w:szCs w:val="28"/>
        </w:rPr>
        <w:t xml:space="preserve"> una institución que </w:t>
      </w:r>
      <w:r>
        <w:rPr>
          <w:sz w:val="28"/>
          <w:szCs w:val="28"/>
        </w:rPr>
        <w:t>se desarrolle en la</w:t>
      </w:r>
      <w:r w:rsidR="00DA15F6">
        <w:rPr>
          <w:sz w:val="28"/>
          <w:szCs w:val="28"/>
        </w:rPr>
        <w:t xml:space="preserve"> región</w:t>
      </w:r>
      <w:r>
        <w:rPr>
          <w:sz w:val="28"/>
          <w:szCs w:val="28"/>
        </w:rPr>
        <w:t xml:space="preserve"> objetivo</w:t>
      </w:r>
      <w:r w:rsidR="00DA15F6">
        <w:rPr>
          <w:sz w:val="28"/>
          <w:szCs w:val="28"/>
        </w:rPr>
        <w:t xml:space="preserve"> y permita el acceso a la educación universitaria los jóvenes de una </w:t>
      </w:r>
      <w:r>
        <w:rPr>
          <w:sz w:val="28"/>
          <w:szCs w:val="28"/>
        </w:rPr>
        <w:t xml:space="preserve">amplia región. Atendiendo a </w:t>
      </w:r>
      <w:r w:rsidR="00A313B1">
        <w:rPr>
          <w:sz w:val="28"/>
          <w:szCs w:val="28"/>
        </w:rPr>
        <w:t>los requerimientos y oportunidades del mercado de trabajo</w:t>
      </w:r>
      <w:r w:rsidR="00DA15F6">
        <w:rPr>
          <w:sz w:val="28"/>
          <w:szCs w:val="28"/>
        </w:rPr>
        <w:t xml:space="preserve">. </w:t>
      </w:r>
    </w:p>
    <w:p w:rsidR="00DA15F6" w:rsidRDefault="00DA15F6" w:rsidP="00A0004B">
      <w:pPr>
        <w:ind w:firstLine="851"/>
        <w:jc w:val="both"/>
        <w:rPr>
          <w:sz w:val="28"/>
          <w:szCs w:val="28"/>
        </w:rPr>
      </w:pPr>
      <w:r>
        <w:rPr>
          <w:sz w:val="28"/>
          <w:szCs w:val="28"/>
        </w:rPr>
        <w:t xml:space="preserve">Hoy, </w:t>
      </w:r>
      <w:r w:rsidR="00A0004B">
        <w:rPr>
          <w:sz w:val="28"/>
          <w:szCs w:val="28"/>
        </w:rPr>
        <w:t xml:space="preserve">la población </w:t>
      </w:r>
      <w:r w:rsidR="005E71DE">
        <w:rPr>
          <w:sz w:val="28"/>
          <w:szCs w:val="28"/>
        </w:rPr>
        <w:t xml:space="preserve">objetivo </w:t>
      </w:r>
      <w:r>
        <w:rPr>
          <w:sz w:val="28"/>
          <w:szCs w:val="28"/>
        </w:rPr>
        <w:t xml:space="preserve">migra a la capital provincial </w:t>
      </w:r>
      <w:r w:rsidR="00CA4F8E">
        <w:rPr>
          <w:sz w:val="28"/>
          <w:szCs w:val="28"/>
        </w:rPr>
        <w:t xml:space="preserve">(Santa Fe) </w:t>
      </w:r>
      <w:r>
        <w:rPr>
          <w:sz w:val="28"/>
          <w:szCs w:val="28"/>
        </w:rPr>
        <w:t>e incluso a otras provincias como Chaco y Corrientes para continuar estudios superiores y difícilmente retornen a la región una vez graduados.</w:t>
      </w:r>
      <w:r w:rsidR="00F17293">
        <w:rPr>
          <w:sz w:val="28"/>
          <w:szCs w:val="28"/>
        </w:rPr>
        <w:t xml:space="preserve"> </w:t>
      </w:r>
    </w:p>
    <w:p w:rsidR="00A313B1" w:rsidRDefault="00A313B1" w:rsidP="00A0004B">
      <w:pPr>
        <w:ind w:firstLine="851"/>
        <w:jc w:val="both"/>
        <w:rPr>
          <w:sz w:val="28"/>
          <w:szCs w:val="28"/>
        </w:rPr>
      </w:pPr>
      <w:r>
        <w:rPr>
          <w:sz w:val="28"/>
          <w:szCs w:val="28"/>
        </w:rPr>
        <w:t>La denominación designa una región antes que una ciudad, y refiere a su identidad social, económica, cultural.</w:t>
      </w:r>
    </w:p>
    <w:p w:rsidR="00A313B1" w:rsidRDefault="00A313B1" w:rsidP="00A0004B">
      <w:pPr>
        <w:ind w:firstLine="851"/>
        <w:jc w:val="both"/>
        <w:rPr>
          <w:sz w:val="28"/>
          <w:szCs w:val="28"/>
        </w:rPr>
      </w:pPr>
      <w:r>
        <w:rPr>
          <w:sz w:val="28"/>
          <w:szCs w:val="28"/>
        </w:rPr>
        <w:t>Se emplazará en la región homónima y sus áreas de influencia.</w:t>
      </w:r>
    </w:p>
    <w:p w:rsidR="001D6513" w:rsidRDefault="001D6513" w:rsidP="001D6513">
      <w:pPr>
        <w:ind w:firstLine="851"/>
        <w:jc w:val="both"/>
        <w:rPr>
          <w:sz w:val="28"/>
          <w:szCs w:val="28"/>
        </w:rPr>
      </w:pPr>
      <w:r>
        <w:rPr>
          <w:sz w:val="28"/>
          <w:szCs w:val="28"/>
        </w:rPr>
        <w:t xml:space="preserve">Adelantamos que se propone que la </w:t>
      </w:r>
      <w:r w:rsidRPr="00592C8F">
        <w:rPr>
          <w:sz w:val="28"/>
          <w:szCs w:val="28"/>
        </w:rPr>
        <w:t xml:space="preserve">sede administrativa central y lugar </w:t>
      </w:r>
      <w:r>
        <w:rPr>
          <w:sz w:val="28"/>
          <w:szCs w:val="28"/>
        </w:rPr>
        <w:t xml:space="preserve">de asiento de sus autoridades sea la </w:t>
      </w:r>
      <w:r w:rsidRPr="00592C8F">
        <w:rPr>
          <w:sz w:val="28"/>
          <w:szCs w:val="28"/>
        </w:rPr>
        <w:t>ciudad de Reconquista y como subsede la ciudad de Vera.</w:t>
      </w:r>
    </w:p>
    <w:p w:rsidR="00944F99" w:rsidRDefault="00944F99" w:rsidP="001D6513">
      <w:pPr>
        <w:ind w:firstLine="851"/>
        <w:jc w:val="both"/>
        <w:rPr>
          <w:sz w:val="28"/>
          <w:szCs w:val="28"/>
        </w:rPr>
      </w:pPr>
    </w:p>
    <w:p w:rsidR="00631FD5" w:rsidRDefault="005C0594" w:rsidP="00631FD5">
      <w:pPr>
        <w:ind w:firstLine="851"/>
        <w:jc w:val="both"/>
        <w:rPr>
          <w:b/>
          <w:sz w:val="28"/>
          <w:szCs w:val="28"/>
          <w:u w:val="single"/>
        </w:rPr>
      </w:pPr>
      <w:r>
        <w:rPr>
          <w:b/>
          <w:sz w:val="28"/>
          <w:szCs w:val="28"/>
          <w:u w:val="single"/>
        </w:rPr>
        <w:t>3.</w:t>
      </w:r>
      <w:r w:rsidR="00631FD5">
        <w:rPr>
          <w:b/>
          <w:sz w:val="28"/>
          <w:szCs w:val="28"/>
          <w:u w:val="single"/>
        </w:rPr>
        <w:t xml:space="preserve">1.1.- </w:t>
      </w:r>
      <w:r w:rsidR="00631FD5" w:rsidRPr="0042534A">
        <w:rPr>
          <w:b/>
          <w:sz w:val="28"/>
          <w:szCs w:val="28"/>
          <w:u w:val="single"/>
        </w:rPr>
        <w:t>La sede Reconquista</w:t>
      </w:r>
    </w:p>
    <w:p w:rsidR="00631FD5" w:rsidRPr="0042534A" w:rsidRDefault="00631FD5" w:rsidP="00631FD5">
      <w:pPr>
        <w:ind w:firstLine="851"/>
        <w:jc w:val="both"/>
        <w:rPr>
          <w:sz w:val="28"/>
          <w:szCs w:val="28"/>
        </w:rPr>
      </w:pPr>
      <w:r w:rsidRPr="0042534A">
        <w:rPr>
          <w:sz w:val="28"/>
          <w:szCs w:val="28"/>
        </w:rPr>
        <w:t xml:space="preserve">Reconquista es una ciudad del nordeste de la provincia de Santa Fe, cabecera del departamento General Obligado, a 325 km de la ciudad de </w:t>
      </w:r>
      <w:r w:rsidRPr="0042534A">
        <w:rPr>
          <w:sz w:val="28"/>
          <w:szCs w:val="28"/>
        </w:rPr>
        <w:lastRenderedPageBreak/>
        <w:t>Santa Fe, capital de la provincia. Se ubica a la vera de la Ruta Nacional Nro. 11. Fue fundada el 27 de abril de 1872.</w:t>
      </w:r>
    </w:p>
    <w:p w:rsidR="00631FD5" w:rsidRPr="0042534A" w:rsidRDefault="00631FD5" w:rsidP="00631FD5">
      <w:pPr>
        <w:ind w:firstLine="851"/>
        <w:jc w:val="both"/>
        <w:rPr>
          <w:sz w:val="28"/>
          <w:szCs w:val="28"/>
        </w:rPr>
      </w:pPr>
      <w:r w:rsidRPr="0042534A">
        <w:rPr>
          <w:sz w:val="28"/>
          <w:szCs w:val="28"/>
        </w:rPr>
        <w:t xml:space="preserve">Tiene 65.956 habitantes </w:t>
      </w:r>
      <w:r w:rsidR="00CA4F8E">
        <w:rPr>
          <w:sz w:val="28"/>
          <w:szCs w:val="28"/>
        </w:rPr>
        <w:t xml:space="preserve">(Censo 2010) </w:t>
      </w:r>
      <w:r w:rsidRPr="0042534A">
        <w:rPr>
          <w:sz w:val="28"/>
          <w:szCs w:val="28"/>
        </w:rPr>
        <w:t>y conforma un aglomerado urbano con la ciudad de Avellaneda, con 30.100 habitantes.</w:t>
      </w:r>
    </w:p>
    <w:p w:rsidR="00631FD5" w:rsidRPr="0042534A" w:rsidRDefault="00631FD5" w:rsidP="00631FD5">
      <w:pPr>
        <w:ind w:firstLine="851"/>
        <w:jc w:val="both"/>
        <w:rPr>
          <w:sz w:val="28"/>
          <w:szCs w:val="28"/>
        </w:rPr>
      </w:pPr>
      <w:r w:rsidRPr="0042534A">
        <w:rPr>
          <w:sz w:val="28"/>
          <w:szCs w:val="28"/>
        </w:rPr>
        <w:t>La economía de Reconquista y zona está constituida por la agricultura (caña de azúcar, algodón, girasol, lino, maíz) y la ganadería principalmente vacuna.</w:t>
      </w:r>
    </w:p>
    <w:p w:rsidR="00631FD5" w:rsidRPr="0042534A" w:rsidRDefault="00631FD5" w:rsidP="00631FD5">
      <w:pPr>
        <w:ind w:firstLine="851"/>
        <w:jc w:val="both"/>
        <w:rPr>
          <w:sz w:val="28"/>
          <w:szCs w:val="28"/>
        </w:rPr>
      </w:pPr>
      <w:r w:rsidRPr="0042534A">
        <w:rPr>
          <w:sz w:val="28"/>
          <w:szCs w:val="28"/>
        </w:rPr>
        <w:t>La región cuenta con importantes establecimientos fabriles que promueven la actividad económica y aportan al crecimiento de la ciudad.</w:t>
      </w:r>
    </w:p>
    <w:p w:rsidR="00631FD5" w:rsidRPr="0042534A" w:rsidRDefault="00631FD5" w:rsidP="00631FD5">
      <w:pPr>
        <w:ind w:firstLine="851"/>
        <w:jc w:val="both"/>
        <w:rPr>
          <w:sz w:val="28"/>
          <w:szCs w:val="28"/>
        </w:rPr>
      </w:pPr>
      <w:r w:rsidRPr="0042534A">
        <w:rPr>
          <w:sz w:val="28"/>
          <w:szCs w:val="28"/>
        </w:rPr>
        <w:t xml:space="preserve">Cuenta con 29 escuelas primarias, 24 escuelas secundarias y </w:t>
      </w:r>
      <w:r>
        <w:rPr>
          <w:sz w:val="28"/>
          <w:szCs w:val="28"/>
        </w:rPr>
        <w:t>6</w:t>
      </w:r>
      <w:r w:rsidRPr="0042534A">
        <w:rPr>
          <w:sz w:val="28"/>
          <w:szCs w:val="28"/>
        </w:rPr>
        <w:t xml:space="preserve"> institutos superiores</w:t>
      </w:r>
      <w:r>
        <w:rPr>
          <w:sz w:val="28"/>
          <w:szCs w:val="28"/>
        </w:rPr>
        <w:t>, la mayoría</w:t>
      </w:r>
      <w:r w:rsidRPr="0042534A">
        <w:rPr>
          <w:sz w:val="28"/>
          <w:szCs w:val="28"/>
        </w:rPr>
        <w:t xml:space="preserve"> de formación docente.</w:t>
      </w:r>
    </w:p>
    <w:p w:rsidR="00631FD5" w:rsidRDefault="00631FD5" w:rsidP="00631FD5">
      <w:pPr>
        <w:ind w:firstLine="851"/>
        <w:jc w:val="both"/>
        <w:rPr>
          <w:sz w:val="28"/>
          <w:szCs w:val="28"/>
        </w:rPr>
      </w:pPr>
      <w:r w:rsidRPr="0042534A">
        <w:rPr>
          <w:sz w:val="28"/>
          <w:szCs w:val="28"/>
        </w:rPr>
        <w:t xml:space="preserve">Cuenta además con 2 sedes universitarias de gestión estatal: la Universidad Tecnológica Nacional (con carreras vinculadas a la Ingeniería, a la Higiene y Seguridad, a la Programación y a la Industria), la Universidad Nacional del Litoral (con la carrera de Tecnicatura en Alimentos), y 2 sedes universitarias de gestión privada: la Universidad Siglo XXI (con carreras a distancia) y la Universidad Católica de Santa Fe (con variedad de carreras) </w:t>
      </w:r>
      <w:r>
        <w:rPr>
          <w:sz w:val="28"/>
          <w:szCs w:val="28"/>
        </w:rPr>
        <w:t>destacamos</w:t>
      </w:r>
      <w:r w:rsidRPr="0042534A">
        <w:rPr>
          <w:sz w:val="28"/>
          <w:szCs w:val="28"/>
        </w:rPr>
        <w:t xml:space="preserve"> ambas tienen altos costos de matriculación y cuotas mensuales.</w:t>
      </w:r>
    </w:p>
    <w:p w:rsidR="00944F99" w:rsidRPr="0042534A" w:rsidRDefault="00944F99" w:rsidP="00631FD5">
      <w:pPr>
        <w:ind w:firstLine="851"/>
        <w:jc w:val="both"/>
        <w:rPr>
          <w:sz w:val="28"/>
          <w:szCs w:val="28"/>
        </w:rPr>
      </w:pPr>
    </w:p>
    <w:p w:rsidR="00631FD5" w:rsidRDefault="005C0594" w:rsidP="00631FD5">
      <w:pPr>
        <w:ind w:firstLine="851"/>
        <w:jc w:val="both"/>
        <w:rPr>
          <w:b/>
          <w:sz w:val="28"/>
          <w:szCs w:val="28"/>
          <w:u w:val="single"/>
        </w:rPr>
      </w:pPr>
      <w:r>
        <w:rPr>
          <w:b/>
          <w:sz w:val="28"/>
          <w:szCs w:val="28"/>
          <w:u w:val="single"/>
        </w:rPr>
        <w:t>3.</w:t>
      </w:r>
      <w:r w:rsidR="00631FD5">
        <w:rPr>
          <w:b/>
          <w:sz w:val="28"/>
          <w:szCs w:val="28"/>
          <w:u w:val="single"/>
        </w:rPr>
        <w:t xml:space="preserve">1.2.- </w:t>
      </w:r>
      <w:r w:rsidR="00631FD5" w:rsidRPr="0042534A">
        <w:rPr>
          <w:b/>
          <w:sz w:val="28"/>
          <w:szCs w:val="28"/>
          <w:u w:val="single"/>
        </w:rPr>
        <w:t>La subsede Vera</w:t>
      </w:r>
    </w:p>
    <w:p w:rsidR="00631FD5" w:rsidRPr="0042534A" w:rsidRDefault="00631FD5" w:rsidP="00631FD5">
      <w:pPr>
        <w:ind w:firstLine="851"/>
        <w:jc w:val="both"/>
        <w:rPr>
          <w:sz w:val="28"/>
          <w:szCs w:val="28"/>
        </w:rPr>
      </w:pPr>
      <w:r w:rsidRPr="0042534A">
        <w:rPr>
          <w:sz w:val="28"/>
          <w:szCs w:val="28"/>
        </w:rPr>
        <w:t>Vera es una ciudad de la provincia de Santa Fe, cabecera del departamento Vera, a 256 km. De la capital provincial. Se ubica a la vera de la Ruta Nacional Nro. 11. Fue fundada en el año 1892</w:t>
      </w:r>
      <w:r>
        <w:rPr>
          <w:sz w:val="28"/>
          <w:szCs w:val="28"/>
        </w:rPr>
        <w:t>.</w:t>
      </w:r>
    </w:p>
    <w:p w:rsidR="00631FD5" w:rsidRPr="00E5267E" w:rsidRDefault="00631FD5" w:rsidP="00631FD5">
      <w:pPr>
        <w:ind w:firstLine="851"/>
        <w:jc w:val="both"/>
        <w:rPr>
          <w:color w:val="FF0000"/>
          <w:sz w:val="28"/>
          <w:szCs w:val="28"/>
        </w:rPr>
      </w:pPr>
      <w:r>
        <w:rPr>
          <w:sz w:val="28"/>
          <w:szCs w:val="28"/>
        </w:rPr>
        <w:t>Tiene 51.494</w:t>
      </w:r>
      <w:r w:rsidRPr="0042534A">
        <w:rPr>
          <w:sz w:val="28"/>
          <w:szCs w:val="28"/>
        </w:rPr>
        <w:t xml:space="preserve"> habitantes</w:t>
      </w:r>
      <w:r w:rsidR="00CA4F8E">
        <w:rPr>
          <w:sz w:val="28"/>
          <w:szCs w:val="28"/>
        </w:rPr>
        <w:t xml:space="preserve"> (Censo 2010)</w:t>
      </w:r>
    </w:p>
    <w:p w:rsidR="00631FD5" w:rsidRPr="0042534A" w:rsidRDefault="00631FD5" w:rsidP="00631FD5">
      <w:pPr>
        <w:ind w:firstLine="851"/>
        <w:jc w:val="both"/>
        <w:rPr>
          <w:sz w:val="28"/>
          <w:szCs w:val="28"/>
        </w:rPr>
      </w:pPr>
      <w:r>
        <w:rPr>
          <w:sz w:val="28"/>
          <w:szCs w:val="28"/>
        </w:rPr>
        <w:t>Funcionan 12 escuelas primarias, 8 escuelas secundarias y 3 institutos superiores y</w:t>
      </w:r>
      <w:r w:rsidRPr="0042534A">
        <w:rPr>
          <w:sz w:val="28"/>
          <w:szCs w:val="28"/>
        </w:rPr>
        <w:t xml:space="preserve"> no cuenta con instituciones universitarias.</w:t>
      </w:r>
    </w:p>
    <w:p w:rsidR="00631FD5" w:rsidRPr="0042534A" w:rsidRDefault="00631FD5" w:rsidP="00631FD5">
      <w:pPr>
        <w:ind w:firstLine="851"/>
        <w:jc w:val="both"/>
        <w:rPr>
          <w:sz w:val="28"/>
          <w:szCs w:val="28"/>
        </w:rPr>
      </w:pPr>
      <w:r w:rsidRPr="0042534A">
        <w:rPr>
          <w:sz w:val="28"/>
          <w:szCs w:val="28"/>
        </w:rPr>
        <w:t xml:space="preserve">El departamento Vera posee 2.078.440 hectáreas (se asemeja en extensión a la provincia de Tucumán) de las cuales el 25 % aproximadamente son bosques nativos y el resto corresponden a los Bajos </w:t>
      </w:r>
      <w:proofErr w:type="spellStart"/>
      <w:r w:rsidRPr="0042534A">
        <w:rPr>
          <w:sz w:val="28"/>
          <w:szCs w:val="28"/>
        </w:rPr>
        <w:t>Submeridionales</w:t>
      </w:r>
      <w:proofErr w:type="spellEnd"/>
      <w:r w:rsidRPr="0042534A">
        <w:rPr>
          <w:sz w:val="28"/>
          <w:szCs w:val="28"/>
        </w:rPr>
        <w:t>. Posee además alrededor de 1.000.000 de cabezas de ganado bovino, por lo que la actividad principal es la ganadería de cría.</w:t>
      </w:r>
    </w:p>
    <w:p w:rsidR="00631FD5" w:rsidRDefault="00631FD5" w:rsidP="00631FD5">
      <w:pPr>
        <w:ind w:firstLine="851"/>
        <w:jc w:val="both"/>
        <w:rPr>
          <w:sz w:val="28"/>
          <w:szCs w:val="28"/>
        </w:rPr>
      </w:pPr>
      <w:r w:rsidRPr="0042534A">
        <w:rPr>
          <w:sz w:val="28"/>
          <w:szCs w:val="28"/>
        </w:rPr>
        <w:lastRenderedPageBreak/>
        <w:t xml:space="preserve">El área comprendida bajo la denominación Bajos </w:t>
      </w:r>
      <w:proofErr w:type="spellStart"/>
      <w:r w:rsidRPr="0042534A">
        <w:rPr>
          <w:sz w:val="28"/>
          <w:szCs w:val="28"/>
        </w:rPr>
        <w:t>Submeridionales</w:t>
      </w:r>
      <w:proofErr w:type="spellEnd"/>
      <w:r w:rsidRPr="0042534A">
        <w:rPr>
          <w:sz w:val="28"/>
          <w:szCs w:val="28"/>
        </w:rPr>
        <w:t xml:space="preserve"> se la considera como la gran fábrica de proteína cárnica. Es una extensa depresión donde se realiza ganadería extensiva de base pastoril y tiene la particularidad de ser libre de contaminantes por no contar con próximas áreas agrícolas. Su potencial productivo aún no ha sido alcanzado, por eso la asistencia de profesionales formados y capacitados especialmente en los ambientes que caracterizan al departamento Vera y la región nos permitirá pensar en una ganadería sustentable.</w:t>
      </w:r>
    </w:p>
    <w:p w:rsidR="00631FD5" w:rsidRDefault="00631FD5" w:rsidP="00631FD5">
      <w:pPr>
        <w:ind w:firstLine="851"/>
        <w:jc w:val="both"/>
        <w:rPr>
          <w:sz w:val="28"/>
          <w:szCs w:val="28"/>
        </w:rPr>
      </w:pPr>
      <w:r w:rsidRPr="0042534A">
        <w:rPr>
          <w:sz w:val="28"/>
          <w:szCs w:val="28"/>
        </w:rPr>
        <w:t>En cuanto a la zona boscosa, para favorecer su preservación es necesario contar con profesionales especializados en áreas forestales, que apunten a combatir los efectos del cambio climático y preserven la biodiversidad.</w:t>
      </w:r>
    </w:p>
    <w:p w:rsidR="00631FD5" w:rsidRDefault="00631FD5" w:rsidP="00631FD5">
      <w:pPr>
        <w:ind w:firstLine="851"/>
        <w:jc w:val="both"/>
        <w:rPr>
          <w:sz w:val="28"/>
          <w:szCs w:val="28"/>
        </w:rPr>
      </w:pPr>
      <w:r w:rsidRPr="0042534A">
        <w:rPr>
          <w:sz w:val="28"/>
          <w:szCs w:val="28"/>
        </w:rPr>
        <w:t>Estamos ante una región que tiene el privilegio de poseer recursos naturales de enorme potencial productivo que necesita urgentemente un desarrollo sustentable. Numerosas familias viven de la ganadería, de la extracción de la madera, de la elaboración del carbón, de la producción de miel, de los productos de huertas y granjas: de allí la importancia de formar profesionales que puedan asistir a productores y familias agropecuarias, lo que generará el arraigo de los y las jóvenes de estas familias.</w:t>
      </w:r>
    </w:p>
    <w:p w:rsidR="00631FD5" w:rsidRDefault="00631FD5" w:rsidP="00A0004B">
      <w:pPr>
        <w:ind w:firstLine="851"/>
        <w:jc w:val="both"/>
        <w:rPr>
          <w:b/>
          <w:sz w:val="28"/>
          <w:szCs w:val="28"/>
          <w:u w:val="single"/>
        </w:rPr>
      </w:pPr>
    </w:p>
    <w:p w:rsidR="001D6513" w:rsidRDefault="005C0594" w:rsidP="00A0004B">
      <w:pPr>
        <w:ind w:firstLine="851"/>
        <w:jc w:val="both"/>
        <w:rPr>
          <w:b/>
          <w:sz w:val="28"/>
          <w:szCs w:val="28"/>
          <w:u w:val="single"/>
        </w:rPr>
      </w:pPr>
      <w:r>
        <w:rPr>
          <w:b/>
          <w:sz w:val="28"/>
          <w:szCs w:val="28"/>
          <w:u w:val="single"/>
        </w:rPr>
        <w:t>3.</w:t>
      </w:r>
      <w:r w:rsidR="001D6513">
        <w:rPr>
          <w:b/>
          <w:sz w:val="28"/>
          <w:szCs w:val="28"/>
          <w:u w:val="single"/>
        </w:rPr>
        <w:t xml:space="preserve">2.- Área de influencia. </w:t>
      </w:r>
    </w:p>
    <w:p w:rsidR="004034C7" w:rsidRPr="004034C7" w:rsidRDefault="004034C7" w:rsidP="00A0004B">
      <w:pPr>
        <w:ind w:firstLine="851"/>
        <w:jc w:val="both"/>
        <w:rPr>
          <w:b/>
          <w:i/>
          <w:sz w:val="28"/>
          <w:szCs w:val="28"/>
        </w:rPr>
      </w:pPr>
      <w:r w:rsidRPr="004034C7">
        <w:rPr>
          <w:b/>
          <w:i/>
          <w:sz w:val="28"/>
          <w:szCs w:val="28"/>
          <w:highlight w:val="yellow"/>
        </w:rPr>
        <w:t>FALTA: Apoyos institucionales de la zona.</w:t>
      </w:r>
    </w:p>
    <w:p w:rsidR="001D6513" w:rsidRPr="001D6513" w:rsidRDefault="001D6513" w:rsidP="001D6513">
      <w:pPr>
        <w:ind w:firstLine="851"/>
        <w:jc w:val="both"/>
        <w:rPr>
          <w:sz w:val="28"/>
          <w:szCs w:val="28"/>
        </w:rPr>
      </w:pPr>
      <w:r w:rsidRPr="001D6513">
        <w:rPr>
          <w:sz w:val="28"/>
          <w:szCs w:val="28"/>
          <w:lang w:val="es-ES_tradnl"/>
        </w:rPr>
        <w:t>Entre las razones generales que justifican la creación y localización de esta Universidad Nacional se han considerado las largas distancias que separan a toda esta zona de la provincia de propuestas de educación superior presencial,</w:t>
      </w:r>
      <w:r>
        <w:rPr>
          <w:sz w:val="28"/>
          <w:szCs w:val="28"/>
          <w:lang w:val="es-ES_tradnl"/>
        </w:rPr>
        <w:t xml:space="preserve"> forzando el</w:t>
      </w:r>
      <w:r w:rsidR="004034C7">
        <w:rPr>
          <w:sz w:val="28"/>
          <w:szCs w:val="28"/>
          <w:lang w:val="es-ES_tradnl"/>
        </w:rPr>
        <w:t xml:space="preserve"> desarraigo lo que se traduce en una notoria </w:t>
      </w:r>
      <w:r w:rsidRPr="001D6513">
        <w:rPr>
          <w:sz w:val="28"/>
          <w:szCs w:val="28"/>
          <w:lang w:val="es-ES_tradnl"/>
        </w:rPr>
        <w:t xml:space="preserve">desigualdad de oportunidades. </w:t>
      </w:r>
    </w:p>
    <w:p w:rsidR="001D6513" w:rsidRPr="001D6513" w:rsidRDefault="001D6513" w:rsidP="001D6513">
      <w:pPr>
        <w:ind w:firstLine="851"/>
        <w:jc w:val="both"/>
        <w:rPr>
          <w:sz w:val="28"/>
          <w:szCs w:val="28"/>
        </w:rPr>
      </w:pPr>
      <w:r w:rsidRPr="001D6513">
        <w:rPr>
          <w:sz w:val="28"/>
          <w:szCs w:val="28"/>
          <w:lang w:val="es-ES_tradnl"/>
        </w:rPr>
        <w:t>Considerando que</w:t>
      </w:r>
      <w:r w:rsidR="004034C7">
        <w:rPr>
          <w:sz w:val="28"/>
          <w:szCs w:val="28"/>
          <w:lang w:val="es-ES_tradnl"/>
        </w:rPr>
        <w:t xml:space="preserve"> Reconquista</w:t>
      </w:r>
      <w:r w:rsidRPr="001D6513">
        <w:rPr>
          <w:sz w:val="28"/>
          <w:szCs w:val="28"/>
          <w:lang w:val="es-ES_tradnl"/>
        </w:rPr>
        <w:t xml:space="preserve"> es una de las 6 ciudades con mayor población de la provincia, estando de esas 6 entre las 4 con más de 200 mil habitantes, el impacto y beneficio para la región serán altos en términos sociales y económicos. </w:t>
      </w:r>
    </w:p>
    <w:p w:rsidR="004034C7" w:rsidRDefault="001D6513" w:rsidP="004034C7">
      <w:pPr>
        <w:ind w:firstLine="851"/>
        <w:jc w:val="both"/>
        <w:rPr>
          <w:sz w:val="28"/>
          <w:szCs w:val="28"/>
          <w:lang w:val="es-ES_tradnl"/>
        </w:rPr>
      </w:pPr>
      <w:r w:rsidRPr="001D6513">
        <w:rPr>
          <w:sz w:val="28"/>
          <w:szCs w:val="28"/>
          <w:lang w:val="es-ES_tradnl"/>
        </w:rPr>
        <w:t xml:space="preserve">Se observa en el mapa de universidades nacionales una enorme distancia entre las distintas propuestas de la zona circundante y toda la </w:t>
      </w:r>
      <w:r w:rsidRPr="001D6513">
        <w:rPr>
          <w:sz w:val="28"/>
          <w:szCs w:val="28"/>
          <w:lang w:val="es-ES_tradnl"/>
        </w:rPr>
        <w:lastRenderedPageBreak/>
        <w:t>región norte de la provincia</w:t>
      </w:r>
      <w:r w:rsidR="004034C7">
        <w:rPr>
          <w:sz w:val="28"/>
          <w:szCs w:val="28"/>
          <w:lang w:val="es-ES_tradnl"/>
        </w:rPr>
        <w:t>. Esto implica</w:t>
      </w:r>
      <w:r w:rsidR="005E71DE">
        <w:rPr>
          <w:sz w:val="28"/>
          <w:szCs w:val="28"/>
          <w:lang w:val="es-ES_tradnl"/>
        </w:rPr>
        <w:t xml:space="preserve"> además</w:t>
      </w:r>
      <w:r w:rsidR="004034C7">
        <w:rPr>
          <w:sz w:val="28"/>
          <w:szCs w:val="28"/>
          <w:lang w:val="es-ES_tradnl"/>
        </w:rPr>
        <w:t xml:space="preserve"> una </w:t>
      </w:r>
      <w:r w:rsidRPr="001D6513">
        <w:rPr>
          <w:sz w:val="28"/>
          <w:szCs w:val="28"/>
          <w:lang w:val="es-ES_tradnl"/>
        </w:rPr>
        <w:t>gran inequidad entre</w:t>
      </w:r>
      <w:r w:rsidR="004034C7">
        <w:rPr>
          <w:sz w:val="28"/>
          <w:szCs w:val="28"/>
          <w:lang w:val="es-ES_tradnl"/>
        </w:rPr>
        <w:t xml:space="preserve"> la zona </w:t>
      </w:r>
      <w:r w:rsidRPr="001D6513">
        <w:rPr>
          <w:sz w:val="28"/>
          <w:szCs w:val="28"/>
          <w:lang w:val="es-ES_tradnl"/>
        </w:rPr>
        <w:t xml:space="preserve"> norte y sur de la </w:t>
      </w:r>
      <w:r w:rsidR="004034C7">
        <w:rPr>
          <w:sz w:val="28"/>
          <w:szCs w:val="28"/>
          <w:lang w:val="es-ES_tradnl"/>
        </w:rPr>
        <w:t xml:space="preserve">provincia. </w:t>
      </w:r>
    </w:p>
    <w:p w:rsidR="001D6513" w:rsidRPr="004034C7" w:rsidRDefault="004034C7" w:rsidP="004034C7">
      <w:pPr>
        <w:ind w:firstLine="851"/>
        <w:jc w:val="both"/>
        <w:rPr>
          <w:sz w:val="28"/>
          <w:szCs w:val="28"/>
          <w:lang w:val="es-ES_tradnl"/>
        </w:rPr>
      </w:pPr>
      <w:r>
        <w:rPr>
          <w:sz w:val="28"/>
          <w:szCs w:val="28"/>
          <w:lang w:val="es-ES_tradnl"/>
        </w:rPr>
        <w:t xml:space="preserve">Lo expuesto fuerza  a los habitantes que quieran emprender un proyecto de estudios universitarios a trasladarse </w:t>
      </w:r>
      <w:r w:rsidR="001D6513" w:rsidRPr="001D6513">
        <w:rPr>
          <w:sz w:val="28"/>
          <w:szCs w:val="28"/>
          <w:lang w:val="es-ES_tradnl"/>
        </w:rPr>
        <w:t>a otras zonas del país</w:t>
      </w:r>
      <w:r>
        <w:rPr>
          <w:sz w:val="28"/>
          <w:szCs w:val="28"/>
          <w:lang w:val="es-ES_tradnl"/>
        </w:rPr>
        <w:t>,</w:t>
      </w:r>
      <w:r w:rsidR="001D6513" w:rsidRPr="001D6513">
        <w:rPr>
          <w:sz w:val="28"/>
          <w:szCs w:val="28"/>
          <w:lang w:val="es-ES_tradnl"/>
        </w:rPr>
        <w:t xml:space="preserve"> o a </w:t>
      </w:r>
      <w:r>
        <w:rPr>
          <w:sz w:val="28"/>
          <w:szCs w:val="28"/>
          <w:lang w:val="es-ES_tradnl"/>
        </w:rPr>
        <w:t>iniciar</w:t>
      </w:r>
      <w:r w:rsidR="001D6513" w:rsidRPr="001D6513">
        <w:rPr>
          <w:sz w:val="28"/>
          <w:szCs w:val="28"/>
          <w:lang w:val="es-ES_tradnl"/>
        </w:rPr>
        <w:t xml:space="preserve"> propuestas a distancia que poco o nada tienen que ver con las necesidades y vacancias de su lugar de vida. </w:t>
      </w:r>
    </w:p>
    <w:p w:rsidR="00631FD5" w:rsidRDefault="00631FD5" w:rsidP="00A0004B">
      <w:pPr>
        <w:ind w:firstLine="851"/>
        <w:jc w:val="both"/>
        <w:rPr>
          <w:b/>
          <w:sz w:val="28"/>
          <w:szCs w:val="28"/>
          <w:u w:val="single"/>
        </w:rPr>
      </w:pPr>
    </w:p>
    <w:p w:rsidR="001D6513" w:rsidRDefault="005C0594" w:rsidP="00A0004B">
      <w:pPr>
        <w:ind w:firstLine="851"/>
        <w:jc w:val="both"/>
        <w:rPr>
          <w:b/>
          <w:sz w:val="28"/>
          <w:szCs w:val="28"/>
          <w:u w:val="single"/>
        </w:rPr>
      </w:pPr>
      <w:r>
        <w:rPr>
          <w:b/>
          <w:sz w:val="28"/>
          <w:szCs w:val="28"/>
          <w:u w:val="single"/>
        </w:rPr>
        <w:t>3.</w:t>
      </w:r>
      <w:r w:rsidR="004034C7">
        <w:rPr>
          <w:b/>
          <w:sz w:val="28"/>
          <w:szCs w:val="28"/>
          <w:u w:val="single"/>
        </w:rPr>
        <w:t xml:space="preserve">3.- </w:t>
      </w:r>
      <w:r w:rsidR="00A0004B">
        <w:rPr>
          <w:b/>
          <w:sz w:val="28"/>
          <w:szCs w:val="28"/>
          <w:u w:val="single"/>
        </w:rPr>
        <w:t>Razones socioeconómicas que justifican el proyecto.</w:t>
      </w:r>
    </w:p>
    <w:p w:rsidR="004034C7" w:rsidRDefault="00A0004B" w:rsidP="004034C7">
      <w:pPr>
        <w:ind w:firstLine="851"/>
        <w:jc w:val="both"/>
        <w:rPr>
          <w:b/>
          <w:i/>
          <w:sz w:val="28"/>
          <w:szCs w:val="28"/>
        </w:rPr>
      </w:pPr>
      <w:r w:rsidRPr="004034C7">
        <w:rPr>
          <w:b/>
          <w:i/>
          <w:sz w:val="28"/>
          <w:szCs w:val="28"/>
        </w:rPr>
        <w:t xml:space="preserve"> </w:t>
      </w:r>
      <w:r w:rsidR="004034C7" w:rsidRPr="004034C7">
        <w:rPr>
          <w:b/>
          <w:i/>
          <w:sz w:val="28"/>
          <w:szCs w:val="28"/>
          <w:highlight w:val="yellow"/>
        </w:rPr>
        <w:t xml:space="preserve">FALTA: </w:t>
      </w:r>
      <w:r w:rsidR="001D6513" w:rsidRPr="004034C7">
        <w:rPr>
          <w:b/>
          <w:i/>
          <w:sz w:val="28"/>
          <w:szCs w:val="28"/>
          <w:highlight w:val="yellow"/>
        </w:rPr>
        <w:t xml:space="preserve"> DETALLAR QUÉ CARRERAS QUEREMOS PROMOVER.</w:t>
      </w:r>
    </w:p>
    <w:p w:rsidR="00DE6922" w:rsidRPr="004034C7" w:rsidRDefault="00DE6922" w:rsidP="004034C7">
      <w:pPr>
        <w:ind w:firstLine="851"/>
        <w:jc w:val="both"/>
        <w:rPr>
          <w:b/>
          <w:i/>
          <w:sz w:val="28"/>
          <w:szCs w:val="28"/>
        </w:rPr>
      </w:pPr>
      <w:r>
        <w:rPr>
          <w:sz w:val="28"/>
          <w:szCs w:val="28"/>
        </w:rPr>
        <w:t>El Norte santafesino está conformado por los departamentos General Obligado, Vera y 9 de Julio, y sus capitales son Reconquista,</w:t>
      </w:r>
      <w:r w:rsidR="00AF038F">
        <w:rPr>
          <w:sz w:val="28"/>
          <w:szCs w:val="28"/>
        </w:rPr>
        <w:t xml:space="preserve"> Vera y Tostado respectivamente,</w:t>
      </w:r>
      <w:r w:rsidR="00672037">
        <w:rPr>
          <w:sz w:val="28"/>
          <w:szCs w:val="28"/>
        </w:rPr>
        <w:t xml:space="preserve"> tiene una extensión de 48.894 km cuadrados y </w:t>
      </w:r>
      <w:r w:rsidR="00AF038F">
        <w:rPr>
          <w:sz w:val="28"/>
          <w:szCs w:val="28"/>
        </w:rPr>
        <w:t>esta población:</w:t>
      </w:r>
    </w:p>
    <w:p w:rsidR="00672037" w:rsidRDefault="00672037" w:rsidP="00A0004B">
      <w:pPr>
        <w:ind w:firstLine="851"/>
        <w:jc w:val="both"/>
        <w:rPr>
          <w:sz w:val="28"/>
          <w:szCs w:val="28"/>
        </w:rPr>
      </w:pPr>
    </w:p>
    <w:tbl>
      <w:tblPr>
        <w:tblStyle w:val="Tablaconcuadrcula"/>
        <w:tblW w:w="0" w:type="auto"/>
        <w:tblLook w:val="04A0" w:firstRow="1" w:lastRow="0" w:firstColumn="1" w:lastColumn="0" w:noHBand="0" w:noVBand="1"/>
      </w:tblPr>
      <w:tblGrid>
        <w:gridCol w:w="4247"/>
        <w:gridCol w:w="4247"/>
      </w:tblGrid>
      <w:tr w:rsidR="00AF038F" w:rsidTr="00AF038F">
        <w:tc>
          <w:tcPr>
            <w:tcW w:w="4247" w:type="dxa"/>
          </w:tcPr>
          <w:p w:rsidR="00AF038F" w:rsidRPr="00AF038F" w:rsidRDefault="00AF038F" w:rsidP="00A0004B">
            <w:pPr>
              <w:ind w:firstLine="851"/>
              <w:jc w:val="center"/>
              <w:rPr>
                <w:b/>
                <w:sz w:val="28"/>
                <w:szCs w:val="28"/>
              </w:rPr>
            </w:pPr>
            <w:r w:rsidRPr="00AF038F">
              <w:rPr>
                <w:b/>
                <w:sz w:val="28"/>
                <w:szCs w:val="28"/>
              </w:rPr>
              <w:t>Departamento</w:t>
            </w:r>
          </w:p>
        </w:tc>
        <w:tc>
          <w:tcPr>
            <w:tcW w:w="4247" w:type="dxa"/>
          </w:tcPr>
          <w:p w:rsidR="00AF038F" w:rsidRPr="00AF038F" w:rsidRDefault="00AF038F" w:rsidP="00A0004B">
            <w:pPr>
              <w:ind w:firstLine="851"/>
              <w:jc w:val="center"/>
              <w:rPr>
                <w:b/>
                <w:sz w:val="28"/>
                <w:szCs w:val="28"/>
              </w:rPr>
            </w:pPr>
            <w:r w:rsidRPr="00AF038F">
              <w:rPr>
                <w:b/>
                <w:sz w:val="28"/>
                <w:szCs w:val="28"/>
              </w:rPr>
              <w:t>Población (2010)</w:t>
            </w:r>
          </w:p>
        </w:tc>
      </w:tr>
      <w:tr w:rsidR="00AF038F" w:rsidTr="00AF038F">
        <w:tc>
          <w:tcPr>
            <w:tcW w:w="4247" w:type="dxa"/>
          </w:tcPr>
          <w:p w:rsidR="00AF038F" w:rsidRDefault="00AF038F" w:rsidP="00A0004B">
            <w:pPr>
              <w:ind w:firstLine="851"/>
              <w:jc w:val="both"/>
              <w:rPr>
                <w:sz w:val="28"/>
                <w:szCs w:val="28"/>
              </w:rPr>
            </w:pPr>
            <w:r>
              <w:rPr>
                <w:sz w:val="28"/>
                <w:szCs w:val="28"/>
              </w:rPr>
              <w:t>General Obligado</w:t>
            </w:r>
          </w:p>
        </w:tc>
        <w:tc>
          <w:tcPr>
            <w:tcW w:w="4247" w:type="dxa"/>
          </w:tcPr>
          <w:p w:rsidR="00AF038F" w:rsidRDefault="00A0004B" w:rsidP="00A0004B">
            <w:pPr>
              <w:ind w:firstLine="851"/>
              <w:jc w:val="center"/>
              <w:rPr>
                <w:sz w:val="28"/>
                <w:szCs w:val="28"/>
              </w:rPr>
            </w:pPr>
            <w:r>
              <w:rPr>
                <w:sz w:val="28"/>
                <w:szCs w:val="28"/>
              </w:rPr>
              <w:t>201.445</w:t>
            </w:r>
            <w:r w:rsidR="00AF038F">
              <w:rPr>
                <w:sz w:val="28"/>
                <w:szCs w:val="28"/>
              </w:rPr>
              <w:t xml:space="preserve"> habitantes</w:t>
            </w:r>
          </w:p>
        </w:tc>
      </w:tr>
      <w:tr w:rsidR="00AF038F" w:rsidTr="00AF038F">
        <w:tc>
          <w:tcPr>
            <w:tcW w:w="4247" w:type="dxa"/>
          </w:tcPr>
          <w:p w:rsidR="00AF038F" w:rsidRDefault="00AF038F" w:rsidP="00A0004B">
            <w:pPr>
              <w:ind w:firstLine="851"/>
              <w:jc w:val="both"/>
              <w:rPr>
                <w:sz w:val="28"/>
                <w:szCs w:val="28"/>
              </w:rPr>
            </w:pPr>
            <w:r>
              <w:rPr>
                <w:sz w:val="28"/>
                <w:szCs w:val="28"/>
              </w:rPr>
              <w:t>9 de Julio</w:t>
            </w:r>
          </w:p>
        </w:tc>
        <w:tc>
          <w:tcPr>
            <w:tcW w:w="4247" w:type="dxa"/>
          </w:tcPr>
          <w:p w:rsidR="00AF038F" w:rsidRDefault="00A0004B" w:rsidP="00A0004B">
            <w:pPr>
              <w:ind w:firstLine="851"/>
              <w:jc w:val="center"/>
              <w:rPr>
                <w:sz w:val="28"/>
                <w:szCs w:val="28"/>
              </w:rPr>
            </w:pPr>
            <w:r>
              <w:rPr>
                <w:sz w:val="28"/>
                <w:szCs w:val="28"/>
              </w:rPr>
              <w:t>33.886</w:t>
            </w:r>
            <w:r w:rsidR="00AF038F">
              <w:rPr>
                <w:sz w:val="28"/>
                <w:szCs w:val="28"/>
              </w:rPr>
              <w:t xml:space="preserve"> habitantes</w:t>
            </w:r>
          </w:p>
        </w:tc>
      </w:tr>
      <w:tr w:rsidR="00AF038F" w:rsidTr="00AF038F">
        <w:tc>
          <w:tcPr>
            <w:tcW w:w="4247" w:type="dxa"/>
          </w:tcPr>
          <w:p w:rsidR="00AF038F" w:rsidRDefault="00AF038F" w:rsidP="00A0004B">
            <w:pPr>
              <w:ind w:firstLine="851"/>
              <w:jc w:val="both"/>
              <w:rPr>
                <w:sz w:val="28"/>
                <w:szCs w:val="28"/>
              </w:rPr>
            </w:pPr>
            <w:r>
              <w:rPr>
                <w:sz w:val="28"/>
                <w:szCs w:val="28"/>
              </w:rPr>
              <w:t>Vera</w:t>
            </w:r>
          </w:p>
        </w:tc>
        <w:tc>
          <w:tcPr>
            <w:tcW w:w="4247" w:type="dxa"/>
          </w:tcPr>
          <w:p w:rsidR="00AF038F" w:rsidRDefault="00AF038F" w:rsidP="00A0004B">
            <w:pPr>
              <w:ind w:firstLine="851"/>
              <w:jc w:val="center"/>
              <w:rPr>
                <w:sz w:val="28"/>
                <w:szCs w:val="28"/>
              </w:rPr>
            </w:pPr>
            <w:r w:rsidRPr="00A0004B">
              <w:rPr>
                <w:sz w:val="28"/>
                <w:szCs w:val="28"/>
              </w:rPr>
              <w:t>51.494</w:t>
            </w:r>
            <w:r>
              <w:rPr>
                <w:sz w:val="28"/>
                <w:szCs w:val="28"/>
              </w:rPr>
              <w:t xml:space="preserve"> habitantes</w:t>
            </w:r>
          </w:p>
        </w:tc>
      </w:tr>
    </w:tbl>
    <w:p w:rsidR="00DE6922" w:rsidRDefault="00DE6922" w:rsidP="00A0004B">
      <w:pPr>
        <w:ind w:firstLine="851"/>
        <w:jc w:val="both"/>
        <w:rPr>
          <w:sz w:val="28"/>
          <w:szCs w:val="28"/>
        </w:rPr>
      </w:pPr>
      <w:bookmarkStart w:id="0" w:name="_GoBack"/>
      <w:bookmarkEnd w:id="0"/>
    </w:p>
    <w:p w:rsidR="00DE6922" w:rsidRDefault="00DE6922" w:rsidP="00A0004B">
      <w:pPr>
        <w:ind w:firstLine="851"/>
        <w:jc w:val="both"/>
        <w:rPr>
          <w:sz w:val="28"/>
          <w:szCs w:val="28"/>
        </w:rPr>
      </w:pPr>
      <w:r>
        <w:rPr>
          <w:sz w:val="28"/>
          <w:szCs w:val="28"/>
        </w:rPr>
        <w:t>La demografía del norte santafesino está conformada por el mayor porcentaje de población rural de la provincia, así como los más altos niveles de población infanto-juvenil (el 57% de la población tiene entre 0 y 29 años).</w:t>
      </w:r>
    </w:p>
    <w:p w:rsidR="00DE6922" w:rsidRDefault="00DE6922" w:rsidP="00A0004B">
      <w:pPr>
        <w:ind w:firstLine="851"/>
        <w:jc w:val="both"/>
        <w:rPr>
          <w:sz w:val="28"/>
          <w:szCs w:val="28"/>
        </w:rPr>
      </w:pPr>
      <w:r>
        <w:rPr>
          <w:sz w:val="28"/>
          <w:szCs w:val="28"/>
        </w:rPr>
        <w:t xml:space="preserve">Los habitantes del norte santafesino poseen un gran sentido de pertenencia a su territorio y </w:t>
      </w:r>
      <w:r w:rsidR="00A0004B">
        <w:rPr>
          <w:sz w:val="28"/>
          <w:szCs w:val="28"/>
        </w:rPr>
        <w:t>un</w:t>
      </w:r>
      <w:r>
        <w:rPr>
          <w:sz w:val="28"/>
          <w:szCs w:val="28"/>
        </w:rPr>
        <w:t xml:space="preserve"> fuerte arraigo</w:t>
      </w:r>
      <w:r w:rsidR="00A0004B">
        <w:rPr>
          <w:sz w:val="28"/>
          <w:szCs w:val="28"/>
        </w:rPr>
        <w:t xml:space="preserve"> que</w:t>
      </w:r>
      <w:r>
        <w:rPr>
          <w:sz w:val="28"/>
          <w:szCs w:val="28"/>
        </w:rPr>
        <w:t xml:space="preserve"> se traduce principalmente en instituciones de trabajo colectivo.</w:t>
      </w:r>
    </w:p>
    <w:p w:rsidR="00DE6922" w:rsidRDefault="00DE6922" w:rsidP="00A0004B">
      <w:pPr>
        <w:ind w:firstLine="851"/>
        <w:jc w:val="both"/>
        <w:rPr>
          <w:sz w:val="28"/>
          <w:szCs w:val="28"/>
        </w:rPr>
      </w:pPr>
      <w:r>
        <w:rPr>
          <w:sz w:val="28"/>
          <w:szCs w:val="28"/>
        </w:rPr>
        <w:t xml:space="preserve">La región presenta 3 zonas ambientales: </w:t>
      </w:r>
    </w:p>
    <w:p w:rsidR="00DE6922" w:rsidRDefault="00DE6922" w:rsidP="00A0004B">
      <w:pPr>
        <w:pStyle w:val="Prrafodelista"/>
        <w:numPr>
          <w:ilvl w:val="0"/>
          <w:numId w:val="2"/>
        </w:numPr>
        <w:ind w:firstLine="851"/>
        <w:jc w:val="both"/>
        <w:rPr>
          <w:sz w:val="28"/>
          <w:szCs w:val="28"/>
        </w:rPr>
      </w:pPr>
      <w:r>
        <w:rPr>
          <w:sz w:val="28"/>
          <w:szCs w:val="28"/>
        </w:rPr>
        <w:t>En el Centro-norte, la Cuña Boscosa</w:t>
      </w:r>
    </w:p>
    <w:p w:rsidR="00DE6922" w:rsidRDefault="00DE6922" w:rsidP="00A0004B">
      <w:pPr>
        <w:pStyle w:val="Prrafodelista"/>
        <w:numPr>
          <w:ilvl w:val="0"/>
          <w:numId w:val="2"/>
        </w:numPr>
        <w:ind w:firstLine="851"/>
        <w:jc w:val="both"/>
        <w:rPr>
          <w:sz w:val="28"/>
          <w:szCs w:val="28"/>
        </w:rPr>
      </w:pPr>
      <w:r>
        <w:rPr>
          <w:sz w:val="28"/>
          <w:szCs w:val="28"/>
        </w:rPr>
        <w:t xml:space="preserve">Al </w:t>
      </w:r>
      <w:r w:rsidRPr="00DE6922">
        <w:rPr>
          <w:sz w:val="28"/>
          <w:szCs w:val="28"/>
        </w:rPr>
        <w:t>Oe</w:t>
      </w:r>
      <w:r>
        <w:rPr>
          <w:sz w:val="28"/>
          <w:szCs w:val="28"/>
        </w:rPr>
        <w:t xml:space="preserve">ste, los Bajos </w:t>
      </w:r>
      <w:proofErr w:type="spellStart"/>
      <w:r>
        <w:rPr>
          <w:sz w:val="28"/>
          <w:szCs w:val="28"/>
        </w:rPr>
        <w:t>Submeridionales</w:t>
      </w:r>
      <w:proofErr w:type="spellEnd"/>
    </w:p>
    <w:p w:rsidR="00DE6922" w:rsidRDefault="00DE6922" w:rsidP="00A0004B">
      <w:pPr>
        <w:pStyle w:val="Prrafodelista"/>
        <w:numPr>
          <w:ilvl w:val="0"/>
          <w:numId w:val="2"/>
        </w:numPr>
        <w:ind w:firstLine="851"/>
        <w:jc w:val="both"/>
        <w:rPr>
          <w:sz w:val="28"/>
          <w:szCs w:val="28"/>
        </w:rPr>
      </w:pPr>
      <w:r>
        <w:rPr>
          <w:sz w:val="28"/>
          <w:szCs w:val="28"/>
        </w:rPr>
        <w:t xml:space="preserve">Al </w:t>
      </w:r>
      <w:r w:rsidRPr="00DE6922">
        <w:rPr>
          <w:sz w:val="28"/>
          <w:szCs w:val="28"/>
        </w:rPr>
        <w:t>E</w:t>
      </w:r>
      <w:r>
        <w:rPr>
          <w:sz w:val="28"/>
          <w:szCs w:val="28"/>
        </w:rPr>
        <w:t>ste, el valle del Río Paraná</w:t>
      </w:r>
    </w:p>
    <w:p w:rsidR="00DE6922" w:rsidRDefault="00DE6922" w:rsidP="00A0004B">
      <w:pPr>
        <w:ind w:firstLine="851"/>
        <w:jc w:val="both"/>
        <w:rPr>
          <w:sz w:val="28"/>
          <w:szCs w:val="28"/>
        </w:rPr>
      </w:pPr>
      <w:r>
        <w:rPr>
          <w:sz w:val="28"/>
          <w:szCs w:val="28"/>
        </w:rPr>
        <w:t xml:space="preserve">Las condiciones climáticas y los ciclos de lluvias y sequías hacen propicia una economía de gran heterogeneidad. La llanura propia del </w:t>
      </w:r>
      <w:r>
        <w:rPr>
          <w:sz w:val="28"/>
          <w:szCs w:val="28"/>
        </w:rPr>
        <w:lastRenderedPageBreak/>
        <w:t>territorio y el desarrollo de los pastizales generan un ambiente idóneo para la producción ganadera y para la producción agrícola.</w:t>
      </w:r>
    </w:p>
    <w:p w:rsidR="00A0004B" w:rsidRDefault="00A0004B" w:rsidP="00A0004B">
      <w:pPr>
        <w:ind w:firstLine="851"/>
        <w:jc w:val="both"/>
        <w:rPr>
          <w:sz w:val="28"/>
          <w:szCs w:val="28"/>
        </w:rPr>
      </w:pPr>
      <w:r w:rsidRPr="00A0004B">
        <w:rPr>
          <w:sz w:val="28"/>
          <w:szCs w:val="28"/>
          <w:lang w:val="es-ES_tradnl"/>
        </w:rPr>
        <w:t>A su vez  tal como indica el libro de vacancias elaborado por el CPRES, puntualmente para la provincia de Santa Fe, indica que</w:t>
      </w:r>
      <w:r w:rsidRPr="00A0004B">
        <w:rPr>
          <w:sz w:val="28"/>
          <w:szCs w:val="28"/>
        </w:rPr>
        <w:t xml:space="preserve"> los informes productivos provinciales del Ministerio de Hacienda de la Nación elaborados para cada una de las provincias que componen la región CPRES Centro, los principales complejos productivos son los siguientes: oleaginoso (soja), cerealero (trigo, maíz y arroz), ganadero (bovino), lácteo, avícola, frutícola (citrícola), forestal, maquinaria agrícola, siderurgia, automotor y autopartes, y turismo. </w:t>
      </w:r>
    </w:p>
    <w:p w:rsidR="00A0004B" w:rsidRDefault="00A0004B" w:rsidP="00A0004B">
      <w:pPr>
        <w:ind w:firstLine="851"/>
        <w:jc w:val="both"/>
        <w:rPr>
          <w:sz w:val="28"/>
          <w:szCs w:val="28"/>
        </w:rPr>
      </w:pPr>
      <w:r w:rsidRPr="00A0004B">
        <w:rPr>
          <w:sz w:val="28"/>
          <w:szCs w:val="28"/>
        </w:rPr>
        <w:t xml:space="preserve">Esta aproximación puede complementarse con los datos provistos por el Observatorio de Empleo y Dinámica Empresarial del Ministerio de Trabajo, Empleo y Seguridad Social de la Nación. </w:t>
      </w:r>
    </w:p>
    <w:p w:rsidR="00A0004B" w:rsidRDefault="00A0004B" w:rsidP="00A0004B">
      <w:pPr>
        <w:ind w:firstLine="851"/>
        <w:jc w:val="both"/>
        <w:rPr>
          <w:sz w:val="28"/>
          <w:szCs w:val="28"/>
        </w:rPr>
      </w:pPr>
      <w:r w:rsidRPr="00A0004B">
        <w:rPr>
          <w:sz w:val="28"/>
          <w:szCs w:val="28"/>
        </w:rPr>
        <w:t xml:space="preserve">Para mayor claridad, el sector Servicios reúne más del 40 % de los trabajadores registrados de la región, seguido por la Industria (22 %) y el Comercio (20 %). </w:t>
      </w:r>
    </w:p>
    <w:p w:rsidR="00A0004B" w:rsidRDefault="00A0004B" w:rsidP="00A0004B">
      <w:pPr>
        <w:ind w:firstLine="851"/>
        <w:jc w:val="both"/>
        <w:rPr>
          <w:sz w:val="28"/>
          <w:szCs w:val="28"/>
        </w:rPr>
      </w:pPr>
      <w:r w:rsidRPr="00A0004B">
        <w:rPr>
          <w:sz w:val="28"/>
          <w:szCs w:val="28"/>
        </w:rPr>
        <w:t>Por su parte, Agricultura, ganadería y pesca y Construcción concentran cada uno un 6 % de los empleados, en tanto que el sector de Electricidad, gas y agua y el de Minería y petróleo reúnen el 1 % y el 0,2 %, respectivamente.</w:t>
      </w:r>
    </w:p>
    <w:p w:rsidR="00A0004B" w:rsidRPr="00A0004B" w:rsidRDefault="00A0004B" w:rsidP="00A0004B">
      <w:pPr>
        <w:ind w:firstLine="851"/>
        <w:jc w:val="both"/>
        <w:rPr>
          <w:sz w:val="28"/>
          <w:szCs w:val="28"/>
        </w:rPr>
      </w:pPr>
      <w:r w:rsidRPr="00A0004B">
        <w:rPr>
          <w:sz w:val="28"/>
          <w:szCs w:val="28"/>
          <w:lang w:val="es-ES_tradnl"/>
        </w:rPr>
        <w:t xml:space="preserve">La tasa de promoción efectiva del nivel secundario en la provincia de Santa Fe para el año 2016 estuvo calculada en el 75, 3%. </w:t>
      </w:r>
    </w:p>
    <w:p w:rsidR="00A0004B" w:rsidRPr="00A0004B" w:rsidRDefault="00631FD5" w:rsidP="00A0004B">
      <w:pPr>
        <w:ind w:firstLine="851"/>
        <w:jc w:val="both"/>
        <w:rPr>
          <w:sz w:val="28"/>
          <w:szCs w:val="28"/>
        </w:rPr>
      </w:pPr>
      <w:r w:rsidRPr="00A0004B">
        <w:rPr>
          <w:sz w:val="28"/>
          <w:szCs w:val="28"/>
          <w:lang w:val="es-ES_tradnl"/>
        </w:rPr>
        <w:t>Según</w:t>
      </w:r>
      <w:r w:rsidR="00A0004B" w:rsidRPr="00A0004B">
        <w:rPr>
          <w:sz w:val="28"/>
          <w:szCs w:val="28"/>
          <w:lang w:val="es-ES_tradnl"/>
        </w:rPr>
        <w:t xml:space="preserve"> el libro de vacancias del CPRES, “</w:t>
      </w:r>
      <w:r w:rsidR="00A0004B" w:rsidRPr="00A0004B">
        <w:rPr>
          <w:i/>
          <w:iCs/>
          <w:sz w:val="28"/>
          <w:szCs w:val="28"/>
        </w:rPr>
        <w:t xml:space="preserve">En el año 2016 la cantidad de alumnos del subsistema universitario de la provincia de Santa Fe ascendió a 161 842, lo cual representa el 35 % de la población estudiantil de la región Centro… el 92 % de los estudiantes realizaban sus trayectorias académicas en carreras de grado, en tanto que el 8 % restante lo hacía en carreras de pregrado.” </w:t>
      </w:r>
    </w:p>
    <w:p w:rsidR="00A0004B" w:rsidRPr="00A0004B" w:rsidRDefault="00A0004B" w:rsidP="00A0004B">
      <w:pPr>
        <w:ind w:firstLine="851"/>
        <w:jc w:val="both"/>
        <w:rPr>
          <w:sz w:val="28"/>
          <w:szCs w:val="28"/>
        </w:rPr>
      </w:pPr>
      <w:r w:rsidRPr="00A0004B">
        <w:rPr>
          <w:sz w:val="28"/>
          <w:szCs w:val="28"/>
        </w:rPr>
        <w:t>Allí mismo se detalla que</w:t>
      </w:r>
      <w:r w:rsidRPr="00A0004B">
        <w:rPr>
          <w:i/>
          <w:iCs/>
          <w:sz w:val="28"/>
          <w:szCs w:val="28"/>
        </w:rPr>
        <w:t xml:space="preserve"> “la distribución porcentual de estudiantes del sistema universitario según los campos de formación elaborados por la Secretaría Ejecutiva de los CPRES. Como puede observarse, se destaca el peso de Salud humana (28 %), Procesos productivos, diseño y construcciones (17 %), Administración y comercio (13 %) y Derecho y justicia (12 %). En segundo término, con porcentajes inferiores al 10 % del total, se ubican los campos Procesos sociales, culturales y políticos (7 %), Docencia y educación </w:t>
      </w:r>
      <w:r w:rsidRPr="00A0004B">
        <w:rPr>
          <w:i/>
          <w:iCs/>
          <w:sz w:val="28"/>
          <w:szCs w:val="28"/>
        </w:rPr>
        <w:lastRenderedPageBreak/>
        <w:t>(7 %), Producción agropecuaria y alimentaria, y salud animal (5 %), Artes y humanidades (5 %), Tecnología de la información y la comunicación (4 %). Completan la distribución Preservación de recursos naturales y medioambiente y Conocimientos naturales, físicos y matemáticos, ambos con el 1 %, y Servicios turísticos, hoteleros y gastronómicos (0,2 %).”</w:t>
      </w:r>
    </w:p>
    <w:p w:rsidR="005E287B" w:rsidRDefault="005E287B" w:rsidP="005E287B">
      <w:pPr>
        <w:ind w:firstLine="851"/>
        <w:jc w:val="both"/>
        <w:rPr>
          <w:sz w:val="28"/>
          <w:szCs w:val="28"/>
        </w:rPr>
      </w:pPr>
      <w:r w:rsidRPr="005E287B">
        <w:rPr>
          <w:sz w:val="28"/>
          <w:szCs w:val="28"/>
          <w:highlight w:val="cyan"/>
        </w:rPr>
        <w:t xml:space="preserve">Finalmente, podemos expresar </w:t>
      </w:r>
      <w:proofErr w:type="gramStart"/>
      <w:r w:rsidRPr="005E287B">
        <w:rPr>
          <w:sz w:val="28"/>
          <w:szCs w:val="28"/>
          <w:highlight w:val="cyan"/>
        </w:rPr>
        <w:t>que</w:t>
      </w:r>
      <w:proofErr w:type="gramEnd"/>
      <w:r w:rsidRPr="005E287B">
        <w:rPr>
          <w:sz w:val="28"/>
          <w:szCs w:val="28"/>
          <w:highlight w:val="cyan"/>
        </w:rPr>
        <w:t xml:space="preserve"> a</w:t>
      </w:r>
      <w:r w:rsidRPr="005E287B">
        <w:rPr>
          <w:sz w:val="28"/>
          <w:szCs w:val="28"/>
          <w:highlight w:val="cyan"/>
        </w:rPr>
        <w:t xml:space="preserve"> estos 3 departamentos </w:t>
      </w:r>
      <w:r w:rsidRPr="005E287B">
        <w:rPr>
          <w:sz w:val="28"/>
          <w:szCs w:val="28"/>
          <w:highlight w:val="cyan"/>
        </w:rPr>
        <w:t xml:space="preserve">mencionados, </w:t>
      </w:r>
      <w:r w:rsidRPr="005E287B">
        <w:rPr>
          <w:sz w:val="28"/>
          <w:szCs w:val="28"/>
          <w:highlight w:val="cyan"/>
        </w:rPr>
        <w:t>podemos agregar San Javier, San Cristóbal y San Justo, zonas que por su proximidad geográfica pueden sentirse convocados con la nueva propuesta universitaria.</w:t>
      </w:r>
      <w:r>
        <w:rPr>
          <w:sz w:val="28"/>
          <w:szCs w:val="28"/>
        </w:rPr>
        <w:t xml:space="preserve"> </w:t>
      </w:r>
    </w:p>
    <w:p w:rsidR="000C270A" w:rsidRDefault="000C270A" w:rsidP="005E287B">
      <w:pPr>
        <w:ind w:firstLine="851"/>
        <w:jc w:val="both"/>
        <w:rPr>
          <w:sz w:val="28"/>
          <w:szCs w:val="28"/>
        </w:rPr>
      </w:pPr>
      <w:r w:rsidRPr="000C270A">
        <w:rPr>
          <w:sz w:val="28"/>
          <w:szCs w:val="28"/>
          <w:highlight w:val="cyan"/>
        </w:rPr>
        <w:t>Como resumen de datos fundamentales, en la siguiente tabla puede observarse una serie de ítems claves para tener una radiografía de la región que tendrá impacto con el proyecto.</w:t>
      </w:r>
      <w:r>
        <w:rPr>
          <w:sz w:val="28"/>
          <w:szCs w:val="28"/>
        </w:rPr>
        <w:t xml:space="preserve"> </w:t>
      </w:r>
    </w:p>
    <w:p w:rsidR="00631FD5" w:rsidRDefault="00631FD5" w:rsidP="00441C59">
      <w:pPr>
        <w:ind w:firstLine="851"/>
        <w:jc w:val="both"/>
        <w:rPr>
          <w:b/>
          <w:sz w:val="28"/>
          <w:szCs w:val="28"/>
          <w:u w:val="single"/>
          <w:lang w:val="es-ES_tradnl"/>
        </w:rPr>
      </w:pPr>
    </w:p>
    <w:tbl>
      <w:tblPr>
        <w:tblW w:w="850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1276"/>
        <w:gridCol w:w="1661"/>
        <w:gridCol w:w="1699"/>
        <w:gridCol w:w="1984"/>
      </w:tblGrid>
      <w:tr w:rsidR="00944F99" w:rsidRPr="000C270A" w:rsidTr="00944F99">
        <w:trPr>
          <w:trHeight w:val="2040"/>
        </w:trPr>
        <w:tc>
          <w:tcPr>
            <w:tcW w:w="1880" w:type="dxa"/>
            <w:shd w:val="clear" w:color="000000" w:fill="FFFFFF"/>
            <w:vAlign w:val="center"/>
            <w:hideMark/>
          </w:tcPr>
          <w:p w:rsidR="00944F99" w:rsidRPr="000C270A" w:rsidRDefault="00944F99" w:rsidP="000C270A">
            <w:pPr>
              <w:spacing w:after="0" w:line="240" w:lineRule="auto"/>
              <w:jc w:val="center"/>
              <w:rPr>
                <w:rFonts w:ascii="Calibri" w:eastAsia="Times New Roman" w:hAnsi="Calibri" w:cs="Calibri"/>
                <w:color w:val="000000"/>
                <w:lang w:eastAsia="es-AR"/>
              </w:rPr>
            </w:pPr>
            <w:r w:rsidRPr="000C270A">
              <w:rPr>
                <w:rFonts w:ascii="Calibri" w:eastAsia="Times New Roman" w:hAnsi="Calibri" w:cs="Calibri"/>
                <w:color w:val="000000"/>
                <w:lang w:eastAsia="es-AR"/>
              </w:rPr>
              <w:t>Departamento</w:t>
            </w:r>
          </w:p>
        </w:tc>
        <w:tc>
          <w:tcPr>
            <w:tcW w:w="1276" w:type="dxa"/>
            <w:shd w:val="clear" w:color="000000" w:fill="FFFFFF"/>
            <w:vAlign w:val="center"/>
            <w:hideMark/>
          </w:tcPr>
          <w:p w:rsidR="00944F99" w:rsidRPr="000C270A" w:rsidRDefault="00944F99" w:rsidP="000C270A">
            <w:pPr>
              <w:spacing w:after="0" w:line="240" w:lineRule="auto"/>
              <w:jc w:val="center"/>
              <w:rPr>
                <w:rFonts w:ascii="Calibri" w:eastAsia="Times New Roman" w:hAnsi="Calibri" w:cs="Calibri"/>
                <w:color w:val="000000"/>
                <w:lang w:eastAsia="es-AR"/>
              </w:rPr>
            </w:pPr>
            <w:r w:rsidRPr="000C270A">
              <w:rPr>
                <w:rFonts w:ascii="Calibri" w:eastAsia="Times New Roman" w:hAnsi="Calibri" w:cs="Calibri"/>
                <w:color w:val="000000"/>
                <w:lang w:eastAsia="es-AR"/>
              </w:rPr>
              <w:t>Puestos Registrados c/100hab</w:t>
            </w:r>
          </w:p>
        </w:tc>
        <w:tc>
          <w:tcPr>
            <w:tcW w:w="1661" w:type="dxa"/>
            <w:shd w:val="clear" w:color="000000" w:fill="FFFFFF"/>
            <w:vAlign w:val="center"/>
            <w:hideMark/>
          </w:tcPr>
          <w:p w:rsidR="00944F99" w:rsidRPr="000C270A" w:rsidRDefault="00944F99" w:rsidP="000C270A">
            <w:pPr>
              <w:spacing w:after="0" w:line="240" w:lineRule="auto"/>
              <w:jc w:val="center"/>
              <w:rPr>
                <w:rFonts w:ascii="Calibri" w:eastAsia="Times New Roman" w:hAnsi="Calibri" w:cs="Calibri"/>
                <w:color w:val="000000"/>
                <w:lang w:eastAsia="es-AR"/>
              </w:rPr>
            </w:pPr>
            <w:r w:rsidRPr="000C270A">
              <w:rPr>
                <w:rFonts w:ascii="Calibri" w:eastAsia="Times New Roman" w:hAnsi="Calibri" w:cs="Calibri"/>
                <w:color w:val="000000"/>
                <w:lang w:eastAsia="es-AR"/>
              </w:rPr>
              <w:t>Cantidad de establecimientos productivos**</w:t>
            </w:r>
          </w:p>
        </w:tc>
        <w:tc>
          <w:tcPr>
            <w:tcW w:w="1699" w:type="dxa"/>
            <w:shd w:val="clear" w:color="000000" w:fill="FFFFFF"/>
            <w:vAlign w:val="center"/>
            <w:hideMark/>
          </w:tcPr>
          <w:p w:rsidR="00944F99" w:rsidRPr="000C270A" w:rsidRDefault="00944F99" w:rsidP="000C270A">
            <w:pPr>
              <w:spacing w:after="0" w:line="240" w:lineRule="auto"/>
              <w:jc w:val="center"/>
              <w:rPr>
                <w:rFonts w:ascii="Calibri" w:eastAsia="Times New Roman" w:hAnsi="Calibri" w:cs="Calibri"/>
                <w:color w:val="000000"/>
                <w:lang w:eastAsia="es-AR"/>
              </w:rPr>
            </w:pPr>
            <w:r w:rsidRPr="000C270A">
              <w:rPr>
                <w:rFonts w:ascii="Calibri" w:eastAsia="Times New Roman" w:hAnsi="Calibri" w:cs="Calibri"/>
                <w:color w:val="000000"/>
                <w:lang w:eastAsia="es-AR"/>
              </w:rPr>
              <w:t>Establecimientos productivos c/ 100hab</w:t>
            </w:r>
          </w:p>
        </w:tc>
        <w:tc>
          <w:tcPr>
            <w:tcW w:w="1984" w:type="dxa"/>
            <w:shd w:val="clear" w:color="000000" w:fill="FFFFFF"/>
            <w:vAlign w:val="center"/>
            <w:hideMark/>
          </w:tcPr>
          <w:p w:rsidR="00944F99" w:rsidRPr="000C270A" w:rsidRDefault="00944F99" w:rsidP="000C270A">
            <w:pPr>
              <w:spacing w:after="0" w:line="240" w:lineRule="auto"/>
              <w:jc w:val="center"/>
              <w:rPr>
                <w:rFonts w:ascii="Calibri" w:eastAsia="Times New Roman" w:hAnsi="Calibri" w:cs="Calibri"/>
                <w:color w:val="000000"/>
                <w:lang w:eastAsia="es-AR"/>
              </w:rPr>
            </w:pPr>
            <w:r w:rsidRPr="000C270A">
              <w:rPr>
                <w:rFonts w:ascii="Calibri" w:eastAsia="Times New Roman" w:hAnsi="Calibri" w:cs="Calibri"/>
                <w:color w:val="000000"/>
                <w:lang w:eastAsia="es-AR"/>
              </w:rPr>
              <w:t>Tamaño promedio de los establecimientos productivos</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9 de Julio</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7,5</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492</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1,5</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4,31</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General Obligado</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10,1</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2.605</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1,3</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7,10</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Vera</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6,4</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629</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1,1</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4,52</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San Cristóbal</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8,9</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1.437</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1,8</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3,91</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San Javier</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7,0</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373</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1,1</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5,02</w:t>
            </w:r>
          </w:p>
        </w:tc>
      </w:tr>
      <w:tr w:rsidR="00944F99" w:rsidRPr="000C270A" w:rsidTr="00944F99">
        <w:trPr>
          <w:trHeight w:val="300"/>
        </w:trPr>
        <w:tc>
          <w:tcPr>
            <w:tcW w:w="1880" w:type="dxa"/>
            <w:shd w:val="clear" w:color="000000" w:fill="FFFFFF"/>
            <w:noWrap/>
            <w:vAlign w:val="bottom"/>
            <w:hideMark/>
          </w:tcPr>
          <w:p w:rsidR="00944F99" w:rsidRPr="000C270A" w:rsidRDefault="00944F99" w:rsidP="000C270A">
            <w:pPr>
              <w:spacing w:after="0" w:line="240" w:lineRule="auto"/>
              <w:rPr>
                <w:rFonts w:ascii="Calibri" w:eastAsia="Times New Roman" w:hAnsi="Calibri" w:cs="Calibri"/>
                <w:color w:val="000000"/>
                <w:lang w:eastAsia="es-AR"/>
              </w:rPr>
            </w:pPr>
            <w:r w:rsidRPr="000C270A">
              <w:rPr>
                <w:rFonts w:ascii="Calibri" w:eastAsia="Times New Roman" w:hAnsi="Calibri" w:cs="Calibri"/>
                <w:color w:val="000000"/>
                <w:lang w:eastAsia="es-AR"/>
              </w:rPr>
              <w:t>San Justo</w:t>
            </w:r>
          </w:p>
        </w:tc>
        <w:tc>
          <w:tcPr>
            <w:tcW w:w="1276"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9,6</w:t>
            </w:r>
          </w:p>
        </w:tc>
        <w:tc>
          <w:tcPr>
            <w:tcW w:w="1661"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793</w:t>
            </w:r>
          </w:p>
        </w:tc>
        <w:tc>
          <w:tcPr>
            <w:tcW w:w="1699"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1,8</w:t>
            </w:r>
          </w:p>
        </w:tc>
        <w:tc>
          <w:tcPr>
            <w:tcW w:w="1984" w:type="dxa"/>
            <w:shd w:val="clear" w:color="000000" w:fill="FFFFFF"/>
            <w:noWrap/>
            <w:vAlign w:val="bottom"/>
            <w:hideMark/>
          </w:tcPr>
          <w:p w:rsidR="00944F99" w:rsidRPr="000C270A" w:rsidRDefault="00944F99" w:rsidP="000C270A">
            <w:pPr>
              <w:spacing w:after="0" w:line="240" w:lineRule="auto"/>
              <w:jc w:val="right"/>
              <w:rPr>
                <w:rFonts w:ascii="Calibri" w:eastAsia="Times New Roman" w:hAnsi="Calibri" w:cs="Calibri"/>
                <w:color w:val="000000"/>
                <w:lang w:eastAsia="es-AR"/>
              </w:rPr>
            </w:pPr>
            <w:r w:rsidRPr="000C270A">
              <w:rPr>
                <w:rFonts w:ascii="Calibri" w:eastAsia="Times New Roman" w:hAnsi="Calibri" w:cs="Calibri"/>
                <w:color w:val="000000"/>
                <w:lang w:eastAsia="es-AR"/>
              </w:rPr>
              <w:t>4,95</w:t>
            </w:r>
          </w:p>
        </w:tc>
      </w:tr>
      <w:tr w:rsidR="00944F99" w:rsidRPr="000C270A" w:rsidTr="00944F99">
        <w:trPr>
          <w:trHeight w:val="300"/>
        </w:trPr>
        <w:tc>
          <w:tcPr>
            <w:tcW w:w="1880" w:type="dxa"/>
            <w:shd w:val="clear" w:color="auto" w:fill="auto"/>
            <w:noWrap/>
            <w:vAlign w:val="bottom"/>
            <w:hideMark/>
          </w:tcPr>
          <w:p w:rsidR="00944F99" w:rsidRPr="000C270A" w:rsidRDefault="00944F99" w:rsidP="000C270A">
            <w:pPr>
              <w:spacing w:after="0" w:line="240" w:lineRule="auto"/>
              <w:rPr>
                <w:rFonts w:ascii="Calibri" w:eastAsia="Times New Roman" w:hAnsi="Calibri" w:cs="Calibri"/>
                <w:b/>
                <w:bCs/>
                <w:color w:val="000000"/>
                <w:lang w:eastAsia="es-AR"/>
              </w:rPr>
            </w:pPr>
            <w:proofErr w:type="gramStart"/>
            <w:r w:rsidRPr="000C270A">
              <w:rPr>
                <w:rFonts w:ascii="Calibri" w:eastAsia="Times New Roman" w:hAnsi="Calibri" w:cs="Calibri"/>
                <w:b/>
                <w:bCs/>
                <w:color w:val="000000"/>
                <w:lang w:eastAsia="es-AR"/>
              </w:rPr>
              <w:t>Total</w:t>
            </w:r>
            <w:proofErr w:type="gramEnd"/>
            <w:r w:rsidRPr="000C270A">
              <w:rPr>
                <w:rFonts w:ascii="Calibri" w:eastAsia="Times New Roman" w:hAnsi="Calibri" w:cs="Calibri"/>
                <w:b/>
                <w:bCs/>
                <w:color w:val="000000"/>
                <w:lang w:eastAsia="es-AR"/>
              </w:rPr>
              <w:t xml:space="preserve"> general</w:t>
            </w:r>
          </w:p>
        </w:tc>
        <w:tc>
          <w:tcPr>
            <w:tcW w:w="1276" w:type="dxa"/>
            <w:shd w:val="clear" w:color="auto" w:fill="auto"/>
            <w:noWrap/>
            <w:vAlign w:val="bottom"/>
            <w:hideMark/>
          </w:tcPr>
          <w:p w:rsidR="00944F99" w:rsidRPr="000C270A" w:rsidRDefault="00944F99" w:rsidP="000C270A">
            <w:pPr>
              <w:spacing w:after="0" w:line="240" w:lineRule="auto"/>
              <w:jc w:val="right"/>
              <w:rPr>
                <w:rFonts w:ascii="Calibri" w:eastAsia="Times New Roman" w:hAnsi="Calibri" w:cs="Calibri"/>
                <w:b/>
                <w:bCs/>
                <w:color w:val="000000"/>
                <w:lang w:eastAsia="es-AR"/>
              </w:rPr>
            </w:pPr>
            <w:r w:rsidRPr="000C270A">
              <w:rPr>
                <w:rFonts w:ascii="Calibri" w:eastAsia="Times New Roman" w:hAnsi="Calibri" w:cs="Calibri"/>
                <w:b/>
                <w:bCs/>
                <w:color w:val="000000"/>
                <w:lang w:eastAsia="es-AR"/>
              </w:rPr>
              <w:t>14,6</w:t>
            </w:r>
          </w:p>
        </w:tc>
        <w:tc>
          <w:tcPr>
            <w:tcW w:w="1661" w:type="dxa"/>
            <w:shd w:val="clear" w:color="auto" w:fill="auto"/>
            <w:noWrap/>
            <w:vAlign w:val="bottom"/>
            <w:hideMark/>
          </w:tcPr>
          <w:p w:rsidR="00944F99" w:rsidRPr="000C270A" w:rsidRDefault="00944F99" w:rsidP="000C270A">
            <w:pPr>
              <w:spacing w:after="0" w:line="240" w:lineRule="auto"/>
              <w:jc w:val="right"/>
              <w:rPr>
                <w:rFonts w:ascii="Calibri" w:eastAsia="Times New Roman" w:hAnsi="Calibri" w:cs="Calibri"/>
                <w:b/>
                <w:bCs/>
                <w:color w:val="000000"/>
                <w:lang w:eastAsia="es-AR"/>
              </w:rPr>
            </w:pPr>
            <w:r w:rsidRPr="000C270A">
              <w:rPr>
                <w:rFonts w:ascii="Calibri" w:eastAsia="Times New Roman" w:hAnsi="Calibri" w:cs="Calibri"/>
                <w:b/>
                <w:bCs/>
                <w:color w:val="000000"/>
                <w:lang w:eastAsia="es-AR"/>
              </w:rPr>
              <w:t>64.205</w:t>
            </w:r>
          </w:p>
        </w:tc>
        <w:tc>
          <w:tcPr>
            <w:tcW w:w="1699" w:type="dxa"/>
            <w:shd w:val="clear" w:color="auto" w:fill="auto"/>
            <w:noWrap/>
            <w:vAlign w:val="bottom"/>
            <w:hideMark/>
          </w:tcPr>
          <w:p w:rsidR="00944F99" w:rsidRPr="000C270A" w:rsidRDefault="00944F99" w:rsidP="000C270A">
            <w:pPr>
              <w:spacing w:after="0" w:line="240" w:lineRule="auto"/>
              <w:jc w:val="right"/>
              <w:rPr>
                <w:rFonts w:ascii="Calibri" w:eastAsia="Times New Roman" w:hAnsi="Calibri" w:cs="Calibri"/>
                <w:b/>
                <w:bCs/>
                <w:color w:val="000000"/>
                <w:lang w:eastAsia="es-AR"/>
              </w:rPr>
            </w:pPr>
            <w:r w:rsidRPr="000C270A">
              <w:rPr>
                <w:rFonts w:ascii="Calibri" w:eastAsia="Times New Roman" w:hAnsi="Calibri" w:cs="Calibri"/>
                <w:b/>
                <w:bCs/>
                <w:color w:val="000000"/>
                <w:lang w:eastAsia="es-AR"/>
              </w:rPr>
              <w:t>1,8</w:t>
            </w:r>
          </w:p>
        </w:tc>
        <w:tc>
          <w:tcPr>
            <w:tcW w:w="1984" w:type="dxa"/>
            <w:shd w:val="clear" w:color="auto" w:fill="auto"/>
            <w:noWrap/>
            <w:vAlign w:val="bottom"/>
            <w:hideMark/>
          </w:tcPr>
          <w:p w:rsidR="00944F99" w:rsidRPr="000C270A" w:rsidRDefault="00944F99" w:rsidP="000C270A">
            <w:pPr>
              <w:spacing w:after="0" w:line="240" w:lineRule="auto"/>
              <w:jc w:val="right"/>
              <w:rPr>
                <w:rFonts w:ascii="Calibri" w:eastAsia="Times New Roman" w:hAnsi="Calibri" w:cs="Calibri"/>
                <w:b/>
                <w:bCs/>
                <w:color w:val="000000"/>
                <w:lang w:eastAsia="es-AR"/>
              </w:rPr>
            </w:pPr>
            <w:r w:rsidRPr="000C270A">
              <w:rPr>
                <w:rFonts w:ascii="Calibri" w:eastAsia="Times New Roman" w:hAnsi="Calibri" w:cs="Calibri"/>
                <w:b/>
                <w:bCs/>
                <w:color w:val="000000"/>
                <w:lang w:eastAsia="es-AR"/>
              </w:rPr>
              <w:t>8,09</w:t>
            </w:r>
          </w:p>
        </w:tc>
      </w:tr>
    </w:tbl>
    <w:p w:rsidR="000C270A" w:rsidRDefault="000C270A" w:rsidP="00441C59">
      <w:pPr>
        <w:ind w:firstLine="851"/>
        <w:jc w:val="both"/>
        <w:rPr>
          <w:b/>
          <w:sz w:val="28"/>
          <w:szCs w:val="28"/>
          <w:u w:val="single"/>
          <w:lang w:val="es-ES_tradnl"/>
        </w:rPr>
      </w:pPr>
    </w:p>
    <w:p w:rsidR="000C270A" w:rsidRPr="00944F99" w:rsidRDefault="000C270A" w:rsidP="000C270A">
      <w:pPr>
        <w:ind w:firstLine="851"/>
        <w:jc w:val="both"/>
        <w:rPr>
          <w:sz w:val="20"/>
          <w:szCs w:val="20"/>
        </w:rPr>
      </w:pPr>
      <w:r w:rsidRPr="00944F99">
        <w:rPr>
          <w:sz w:val="20"/>
          <w:szCs w:val="20"/>
        </w:rPr>
        <w:t>*Fuente: Ministerio de Desarrollo Productivo (incluye sector privado y empresas públicas)</w:t>
      </w:r>
      <w:r w:rsidRPr="00944F99">
        <w:rPr>
          <w:sz w:val="20"/>
          <w:szCs w:val="20"/>
        </w:rPr>
        <w:tab/>
      </w:r>
    </w:p>
    <w:p w:rsidR="000C270A" w:rsidRPr="00944F99" w:rsidRDefault="000C270A" w:rsidP="000C270A">
      <w:pPr>
        <w:ind w:firstLine="851"/>
        <w:jc w:val="both"/>
        <w:rPr>
          <w:sz w:val="20"/>
          <w:szCs w:val="20"/>
        </w:rPr>
      </w:pPr>
      <w:r w:rsidRPr="00944F99">
        <w:rPr>
          <w:sz w:val="20"/>
          <w:szCs w:val="20"/>
        </w:rPr>
        <w:t>**https://datos.produccion.gob.ar/dataset/distribucion-geografica-de-los-establecimientos-productivos/archivo/6dc115bb-8f5c-455e-9342-68f59a31d4ee</w:t>
      </w:r>
    </w:p>
    <w:p w:rsidR="000C270A" w:rsidRDefault="000C270A" w:rsidP="000C270A">
      <w:pPr>
        <w:ind w:firstLine="851"/>
        <w:jc w:val="both"/>
        <w:rPr>
          <w:b/>
          <w:sz w:val="28"/>
          <w:szCs w:val="28"/>
          <w:u w:val="single"/>
          <w:lang w:val="es-ES_tradnl"/>
        </w:rPr>
      </w:pPr>
    </w:p>
    <w:tbl>
      <w:tblPr>
        <w:tblW w:w="8642" w:type="dxa"/>
        <w:tblInd w:w="75" w:type="dxa"/>
        <w:tblCellMar>
          <w:left w:w="70" w:type="dxa"/>
          <w:right w:w="70" w:type="dxa"/>
        </w:tblCellMar>
        <w:tblLook w:val="04A0" w:firstRow="1" w:lastRow="0" w:firstColumn="1" w:lastColumn="0" w:noHBand="0" w:noVBand="1"/>
      </w:tblPr>
      <w:tblGrid>
        <w:gridCol w:w="1880"/>
        <w:gridCol w:w="1376"/>
        <w:gridCol w:w="1701"/>
        <w:gridCol w:w="1984"/>
        <w:gridCol w:w="1701"/>
      </w:tblGrid>
      <w:tr w:rsidR="00944F99" w:rsidRPr="00944F99" w:rsidTr="00944F99">
        <w:trPr>
          <w:trHeight w:val="2040"/>
        </w:trPr>
        <w:tc>
          <w:tcPr>
            <w:tcW w:w="1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4F99" w:rsidRPr="00944F99" w:rsidRDefault="00944F99" w:rsidP="00944F99">
            <w:pPr>
              <w:spacing w:after="0" w:line="240" w:lineRule="auto"/>
              <w:jc w:val="center"/>
              <w:rPr>
                <w:rFonts w:ascii="Calibri" w:eastAsia="Times New Roman" w:hAnsi="Calibri" w:cs="Calibri"/>
                <w:color w:val="000000"/>
                <w:lang w:eastAsia="es-AR"/>
              </w:rPr>
            </w:pPr>
            <w:r w:rsidRPr="00944F99">
              <w:rPr>
                <w:rFonts w:ascii="Calibri" w:eastAsia="Times New Roman" w:hAnsi="Calibri" w:cs="Calibri"/>
                <w:color w:val="000000"/>
                <w:lang w:eastAsia="es-AR"/>
              </w:rPr>
              <w:t>Departamento</w:t>
            </w:r>
          </w:p>
        </w:tc>
        <w:tc>
          <w:tcPr>
            <w:tcW w:w="1376" w:type="dxa"/>
            <w:tcBorders>
              <w:top w:val="single" w:sz="4" w:space="0" w:color="auto"/>
              <w:left w:val="nil"/>
              <w:bottom w:val="single" w:sz="4" w:space="0" w:color="auto"/>
              <w:right w:val="single" w:sz="4" w:space="0" w:color="auto"/>
            </w:tcBorders>
            <w:shd w:val="clear" w:color="000000" w:fill="FFFFFF"/>
            <w:vAlign w:val="center"/>
            <w:hideMark/>
          </w:tcPr>
          <w:p w:rsidR="00944F99" w:rsidRPr="00944F99" w:rsidRDefault="00944F99" w:rsidP="00944F99">
            <w:pPr>
              <w:spacing w:after="0" w:line="240" w:lineRule="auto"/>
              <w:jc w:val="center"/>
              <w:rPr>
                <w:rFonts w:ascii="Calibri" w:eastAsia="Times New Roman" w:hAnsi="Calibri" w:cs="Calibri"/>
                <w:color w:val="000000"/>
                <w:lang w:eastAsia="es-AR"/>
              </w:rPr>
            </w:pPr>
            <w:r w:rsidRPr="00944F99">
              <w:rPr>
                <w:rFonts w:ascii="Calibri" w:eastAsia="Times New Roman" w:hAnsi="Calibri" w:cs="Calibri"/>
                <w:color w:val="000000"/>
                <w:lang w:eastAsia="es-AR"/>
              </w:rPr>
              <w:t>Población</w:t>
            </w:r>
            <w:r>
              <w:rPr>
                <w:rFonts w:ascii="Calibri" w:eastAsia="Times New Roman" w:hAnsi="Calibri" w:cs="Calibri"/>
                <w:color w:val="000000"/>
                <w:lang w:eastAsia="es-AR"/>
              </w:rPr>
              <w:t xml:space="preserve"> (estimación 2021)</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44F99" w:rsidRPr="00944F99" w:rsidRDefault="00944F99" w:rsidP="00944F99">
            <w:pPr>
              <w:spacing w:after="0" w:line="240" w:lineRule="auto"/>
              <w:jc w:val="center"/>
              <w:rPr>
                <w:rFonts w:ascii="Calibri" w:eastAsia="Times New Roman" w:hAnsi="Calibri" w:cs="Calibri"/>
                <w:color w:val="000000"/>
                <w:lang w:eastAsia="es-AR"/>
              </w:rPr>
            </w:pPr>
            <w:r w:rsidRPr="00944F99">
              <w:rPr>
                <w:rFonts w:ascii="Calibri" w:eastAsia="Times New Roman" w:hAnsi="Calibri" w:cs="Calibri"/>
                <w:color w:val="000000"/>
                <w:lang w:eastAsia="es-AR"/>
              </w:rPr>
              <w:t xml:space="preserve">% de personas con NBI por </w:t>
            </w:r>
            <w:proofErr w:type="spellStart"/>
            <w:r w:rsidRPr="00944F99">
              <w:rPr>
                <w:rFonts w:ascii="Calibri" w:eastAsia="Times New Roman" w:hAnsi="Calibri" w:cs="Calibri"/>
                <w:color w:val="000000"/>
                <w:lang w:eastAsia="es-AR"/>
              </w:rPr>
              <w:t>depto</w:t>
            </w:r>
            <w:proofErr w:type="spellEnd"/>
            <w:r w:rsidRPr="00944F99">
              <w:rPr>
                <w:rFonts w:ascii="Calibri" w:eastAsia="Times New Roman" w:hAnsi="Calibri" w:cs="Calibri"/>
                <w:color w:val="000000"/>
                <w:lang w:eastAsia="es-AR"/>
              </w:rPr>
              <w:t xml:space="preserve"> 2010</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944F99" w:rsidRPr="00944F99" w:rsidRDefault="00944F99" w:rsidP="00944F99">
            <w:pPr>
              <w:spacing w:after="0" w:line="240" w:lineRule="auto"/>
              <w:jc w:val="center"/>
              <w:rPr>
                <w:rFonts w:ascii="Calibri" w:eastAsia="Times New Roman" w:hAnsi="Calibri" w:cs="Calibri"/>
                <w:color w:val="000000"/>
                <w:lang w:eastAsia="es-AR"/>
              </w:rPr>
            </w:pPr>
            <w:r w:rsidRPr="00944F99">
              <w:rPr>
                <w:rFonts w:ascii="Calibri" w:eastAsia="Times New Roman" w:hAnsi="Calibri" w:cs="Calibri"/>
                <w:color w:val="000000"/>
                <w:lang w:eastAsia="es-AR"/>
              </w:rPr>
              <w:t>Variación % neta de población entre censos 2001-2010</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44F99" w:rsidRPr="00944F99" w:rsidRDefault="00944F99" w:rsidP="00944F99">
            <w:pPr>
              <w:spacing w:after="0" w:line="240" w:lineRule="auto"/>
              <w:jc w:val="center"/>
              <w:rPr>
                <w:rFonts w:ascii="Calibri" w:eastAsia="Times New Roman" w:hAnsi="Calibri" w:cs="Calibri"/>
                <w:color w:val="000000"/>
                <w:lang w:eastAsia="es-AR"/>
              </w:rPr>
            </w:pPr>
            <w:r w:rsidRPr="00944F99">
              <w:rPr>
                <w:rFonts w:ascii="Calibri" w:eastAsia="Times New Roman" w:hAnsi="Calibri" w:cs="Calibri"/>
                <w:color w:val="000000"/>
                <w:lang w:eastAsia="es-AR"/>
              </w:rPr>
              <w:t>% de la población de más de 10 años con analfabetismo 2010</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lastRenderedPageBreak/>
              <w:t>9 de Julio</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33.886</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15,0</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5,5</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11,3</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t>General Obligado</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201.445</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11,8</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6,0</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7,0</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t>Vera</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55.104</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14,7</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0,4</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9,7</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t>San Cristóbal</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77.917</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6,9</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6,1</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5,0</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t>San Javier</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34.313</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11,8</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3,5</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8,7</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color w:val="000000"/>
                <w:lang w:eastAsia="es-AR"/>
              </w:rPr>
            </w:pPr>
            <w:r w:rsidRPr="00944F99">
              <w:rPr>
                <w:rFonts w:ascii="Calibri" w:eastAsia="Times New Roman" w:hAnsi="Calibri" w:cs="Calibri"/>
                <w:color w:val="000000"/>
                <w:lang w:eastAsia="es-AR"/>
              </w:rPr>
              <w:t>San Justo</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44.247</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6,1</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1,3</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color w:val="000000"/>
                <w:lang w:eastAsia="es-AR"/>
              </w:rPr>
            </w:pPr>
            <w:r w:rsidRPr="00944F99">
              <w:rPr>
                <w:rFonts w:ascii="Calibri" w:eastAsia="Times New Roman" w:hAnsi="Calibri" w:cs="Calibri"/>
                <w:color w:val="000000"/>
                <w:lang w:eastAsia="es-AR"/>
              </w:rPr>
              <w:t>5,6</w:t>
            </w:r>
          </w:p>
        </w:tc>
      </w:tr>
      <w:tr w:rsidR="00944F99" w:rsidRPr="00944F99" w:rsidTr="00944F99">
        <w:trPr>
          <w:trHeight w:val="300"/>
        </w:trPr>
        <w:tc>
          <w:tcPr>
            <w:tcW w:w="1880" w:type="dxa"/>
            <w:tcBorders>
              <w:top w:val="nil"/>
              <w:left w:val="single" w:sz="4" w:space="0" w:color="auto"/>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rPr>
                <w:rFonts w:ascii="Calibri" w:eastAsia="Times New Roman" w:hAnsi="Calibri" w:cs="Calibri"/>
                <w:b/>
                <w:bCs/>
                <w:color w:val="000000"/>
                <w:lang w:eastAsia="es-AR"/>
              </w:rPr>
            </w:pPr>
            <w:proofErr w:type="gramStart"/>
            <w:r w:rsidRPr="00944F99">
              <w:rPr>
                <w:rFonts w:ascii="Calibri" w:eastAsia="Times New Roman" w:hAnsi="Calibri" w:cs="Calibri"/>
                <w:b/>
                <w:bCs/>
                <w:color w:val="000000"/>
                <w:lang w:eastAsia="es-AR"/>
              </w:rPr>
              <w:t>Total</w:t>
            </w:r>
            <w:proofErr w:type="gramEnd"/>
            <w:r w:rsidRPr="00944F99">
              <w:rPr>
                <w:rFonts w:ascii="Calibri" w:eastAsia="Times New Roman" w:hAnsi="Calibri" w:cs="Calibri"/>
                <w:b/>
                <w:bCs/>
                <w:color w:val="000000"/>
                <w:lang w:eastAsia="es-AR"/>
              </w:rPr>
              <w:t xml:space="preserve"> general</w:t>
            </w:r>
          </w:p>
        </w:tc>
        <w:tc>
          <w:tcPr>
            <w:tcW w:w="1376"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b/>
                <w:bCs/>
                <w:color w:val="000000"/>
                <w:lang w:eastAsia="es-AR"/>
              </w:rPr>
            </w:pPr>
            <w:r w:rsidRPr="00944F99">
              <w:rPr>
                <w:rFonts w:ascii="Calibri" w:eastAsia="Times New Roman" w:hAnsi="Calibri" w:cs="Calibri"/>
                <w:b/>
                <w:bCs/>
                <w:color w:val="000000"/>
                <w:lang w:eastAsia="es-AR"/>
              </w:rPr>
              <w:t>3.563.390</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b/>
                <w:bCs/>
                <w:lang w:eastAsia="es-AR"/>
              </w:rPr>
            </w:pPr>
            <w:r w:rsidRPr="00944F99">
              <w:rPr>
                <w:rFonts w:ascii="Calibri" w:eastAsia="Times New Roman" w:hAnsi="Calibri" w:cs="Calibri"/>
                <w:b/>
                <w:bCs/>
                <w:lang w:eastAsia="es-AR"/>
              </w:rPr>
              <w:t>6,4</w:t>
            </w:r>
          </w:p>
        </w:tc>
        <w:tc>
          <w:tcPr>
            <w:tcW w:w="1984"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b/>
                <w:bCs/>
                <w:lang w:eastAsia="es-AR"/>
              </w:rPr>
            </w:pPr>
            <w:r w:rsidRPr="00944F99">
              <w:rPr>
                <w:rFonts w:ascii="Calibri" w:eastAsia="Times New Roman" w:hAnsi="Calibri" w:cs="Calibri"/>
                <w:b/>
                <w:bCs/>
                <w:lang w:eastAsia="es-AR"/>
              </w:rPr>
              <w:t>6,5</w:t>
            </w:r>
          </w:p>
        </w:tc>
        <w:tc>
          <w:tcPr>
            <w:tcW w:w="1701" w:type="dxa"/>
            <w:tcBorders>
              <w:top w:val="nil"/>
              <w:left w:val="nil"/>
              <w:bottom w:val="single" w:sz="4" w:space="0" w:color="auto"/>
              <w:right w:val="single" w:sz="4" w:space="0" w:color="auto"/>
            </w:tcBorders>
            <w:shd w:val="clear" w:color="000000" w:fill="FFFFFF"/>
            <w:noWrap/>
            <w:vAlign w:val="bottom"/>
            <w:hideMark/>
          </w:tcPr>
          <w:p w:rsidR="00944F99" w:rsidRPr="00944F99" w:rsidRDefault="00944F99" w:rsidP="00944F99">
            <w:pPr>
              <w:spacing w:after="0" w:line="240" w:lineRule="auto"/>
              <w:jc w:val="right"/>
              <w:rPr>
                <w:rFonts w:ascii="Calibri" w:eastAsia="Times New Roman" w:hAnsi="Calibri" w:cs="Calibri"/>
                <w:b/>
                <w:bCs/>
                <w:lang w:eastAsia="es-AR"/>
              </w:rPr>
            </w:pPr>
            <w:r w:rsidRPr="00944F99">
              <w:rPr>
                <w:rFonts w:ascii="Calibri" w:eastAsia="Times New Roman" w:hAnsi="Calibri" w:cs="Calibri"/>
                <w:b/>
                <w:bCs/>
                <w:lang w:eastAsia="es-AR"/>
              </w:rPr>
              <w:t>3,8</w:t>
            </w:r>
          </w:p>
        </w:tc>
      </w:tr>
    </w:tbl>
    <w:p w:rsidR="00944F99" w:rsidRDefault="00944F99" w:rsidP="000C270A">
      <w:pPr>
        <w:ind w:firstLine="851"/>
        <w:jc w:val="both"/>
        <w:rPr>
          <w:b/>
          <w:sz w:val="28"/>
          <w:szCs w:val="28"/>
          <w:u w:val="single"/>
          <w:lang w:val="es-ES_tradnl"/>
        </w:rPr>
      </w:pPr>
    </w:p>
    <w:p w:rsidR="00944F99" w:rsidRDefault="000C270A" w:rsidP="00441C59">
      <w:pPr>
        <w:ind w:firstLine="851"/>
        <w:jc w:val="both"/>
        <w:rPr>
          <w:sz w:val="28"/>
          <w:szCs w:val="28"/>
          <w:highlight w:val="cyan"/>
        </w:rPr>
      </w:pPr>
      <w:r w:rsidRPr="000C270A">
        <w:rPr>
          <w:sz w:val="28"/>
          <w:szCs w:val="28"/>
          <w:highlight w:val="cyan"/>
        </w:rPr>
        <w:t xml:space="preserve">Se puede observar con claridad que la cantidad de puestos de trabajo </w:t>
      </w:r>
      <w:proofErr w:type="gramStart"/>
      <w:r w:rsidRPr="000C270A">
        <w:rPr>
          <w:sz w:val="28"/>
          <w:szCs w:val="28"/>
          <w:highlight w:val="cyan"/>
        </w:rPr>
        <w:t>cada 100.000 habitantes se encuentra</w:t>
      </w:r>
      <w:proofErr w:type="gramEnd"/>
      <w:r w:rsidRPr="000C270A">
        <w:rPr>
          <w:sz w:val="28"/>
          <w:szCs w:val="28"/>
          <w:highlight w:val="cyan"/>
        </w:rPr>
        <w:t xml:space="preserve"> por debajo de la media provincial, al igual que el salario mensual promedio. El tamaño promedio de los establecimientos productivos deja ver claramente que es una región con una mayor propensión a las empresas pymes y </w:t>
      </w:r>
      <w:proofErr w:type="spellStart"/>
      <w:r w:rsidRPr="000C270A">
        <w:rPr>
          <w:sz w:val="28"/>
          <w:szCs w:val="28"/>
          <w:highlight w:val="cyan"/>
        </w:rPr>
        <w:t>mipymes</w:t>
      </w:r>
      <w:proofErr w:type="spellEnd"/>
      <w:r w:rsidRPr="000C270A">
        <w:rPr>
          <w:sz w:val="28"/>
          <w:szCs w:val="28"/>
          <w:highlight w:val="cyan"/>
        </w:rPr>
        <w:t xml:space="preserve">. </w:t>
      </w:r>
    </w:p>
    <w:p w:rsidR="000C270A" w:rsidRPr="000C270A" w:rsidRDefault="000C270A" w:rsidP="00441C59">
      <w:pPr>
        <w:ind w:firstLine="851"/>
        <w:jc w:val="both"/>
        <w:rPr>
          <w:sz w:val="28"/>
          <w:szCs w:val="28"/>
          <w:highlight w:val="cyan"/>
        </w:rPr>
      </w:pPr>
      <w:r w:rsidRPr="000C270A">
        <w:rPr>
          <w:sz w:val="28"/>
          <w:szCs w:val="28"/>
          <w:highlight w:val="cyan"/>
        </w:rPr>
        <w:t>En lo que respecta a las Necesidades Básicas Insatisfechas (NBI) en gran parte de la región los valores más que duplican la media provincial y la población con analfabetismo (porcentaje) es claramente más elevada que en los datos reflejados a nivel provincial.</w:t>
      </w:r>
    </w:p>
    <w:p w:rsidR="000C270A" w:rsidRDefault="000C270A" w:rsidP="00441C59">
      <w:pPr>
        <w:ind w:firstLine="851"/>
        <w:jc w:val="both"/>
        <w:rPr>
          <w:b/>
          <w:sz w:val="28"/>
          <w:szCs w:val="28"/>
          <w:u w:val="single"/>
          <w:lang w:val="es-ES_tradnl"/>
        </w:rPr>
      </w:pPr>
    </w:p>
    <w:p w:rsidR="00441C59" w:rsidRPr="00441C59" w:rsidRDefault="005C0594" w:rsidP="00441C59">
      <w:pPr>
        <w:ind w:firstLine="851"/>
        <w:jc w:val="both"/>
        <w:rPr>
          <w:b/>
          <w:sz w:val="28"/>
          <w:szCs w:val="28"/>
          <w:u w:val="single"/>
          <w:lang w:val="es-ES_tradnl"/>
        </w:rPr>
      </w:pPr>
      <w:r>
        <w:rPr>
          <w:b/>
          <w:sz w:val="28"/>
          <w:szCs w:val="28"/>
          <w:u w:val="single"/>
          <w:lang w:val="es-ES_tradnl"/>
        </w:rPr>
        <w:t>3.</w:t>
      </w:r>
      <w:r w:rsidR="00441C59" w:rsidRPr="00441C59">
        <w:rPr>
          <w:b/>
          <w:sz w:val="28"/>
          <w:szCs w:val="28"/>
          <w:u w:val="single"/>
          <w:lang w:val="es-ES_tradnl"/>
        </w:rPr>
        <w:t xml:space="preserve">4. Razones históricas e institucionales que justifican el proyecto </w:t>
      </w:r>
    </w:p>
    <w:p w:rsidR="00441C59" w:rsidRDefault="00631FD5" w:rsidP="004034C7">
      <w:pPr>
        <w:ind w:firstLine="851"/>
        <w:jc w:val="both"/>
        <w:rPr>
          <w:sz w:val="28"/>
          <w:szCs w:val="28"/>
          <w:lang w:val="es-ES_tradnl"/>
        </w:rPr>
      </w:pPr>
      <w:r>
        <w:rPr>
          <w:sz w:val="28"/>
          <w:szCs w:val="28"/>
          <w:lang w:val="es-ES_tradnl"/>
        </w:rPr>
        <w:t xml:space="preserve">La falta de una Universidad Nacional y sus efectos en la población y el entramado productivo es el razonamiento central que motiva la propuesta bajo estudio. </w:t>
      </w:r>
    </w:p>
    <w:p w:rsidR="00631FD5" w:rsidRDefault="00631FD5" w:rsidP="004034C7">
      <w:pPr>
        <w:ind w:firstLine="851"/>
        <w:jc w:val="both"/>
        <w:rPr>
          <w:sz w:val="28"/>
          <w:szCs w:val="28"/>
          <w:lang w:val="es-ES_tradnl"/>
        </w:rPr>
      </w:pPr>
      <w:r>
        <w:rPr>
          <w:sz w:val="28"/>
          <w:szCs w:val="28"/>
          <w:lang w:val="es-ES_tradnl"/>
        </w:rPr>
        <w:t xml:space="preserve">No existen instituciones en la zona con el prestigio y trayectoria con que cuentan </w:t>
      </w:r>
      <w:r w:rsidR="005E71DE">
        <w:rPr>
          <w:sz w:val="28"/>
          <w:szCs w:val="28"/>
          <w:lang w:val="es-ES_tradnl"/>
        </w:rPr>
        <w:t>las universidades nacionales</w:t>
      </w:r>
      <w:r>
        <w:rPr>
          <w:sz w:val="28"/>
          <w:szCs w:val="28"/>
          <w:lang w:val="es-ES_tradnl"/>
        </w:rPr>
        <w:t xml:space="preserve">. </w:t>
      </w:r>
    </w:p>
    <w:p w:rsidR="00631FD5" w:rsidRDefault="00631FD5" w:rsidP="004034C7">
      <w:pPr>
        <w:ind w:firstLine="851"/>
        <w:jc w:val="both"/>
        <w:rPr>
          <w:sz w:val="28"/>
          <w:szCs w:val="28"/>
          <w:lang w:val="es-ES_tradnl"/>
        </w:rPr>
      </w:pPr>
      <w:r>
        <w:rPr>
          <w:sz w:val="28"/>
          <w:szCs w:val="28"/>
          <w:lang w:val="es-ES_tradnl"/>
        </w:rPr>
        <w:t xml:space="preserve">Asimismo, las instituciones de la zona, y el sector privado que se desarrolla en </w:t>
      </w:r>
      <w:r w:rsidR="005E71DE">
        <w:rPr>
          <w:sz w:val="28"/>
          <w:szCs w:val="28"/>
          <w:lang w:val="es-ES_tradnl"/>
        </w:rPr>
        <w:t>la misma</w:t>
      </w:r>
      <w:r>
        <w:rPr>
          <w:sz w:val="28"/>
          <w:szCs w:val="28"/>
          <w:lang w:val="es-ES_tradnl"/>
        </w:rPr>
        <w:t xml:space="preserve">, se verán fortalecidos al poder vincularse con un centro de altos estudios como el propuesto. </w:t>
      </w:r>
    </w:p>
    <w:p w:rsidR="00631FD5" w:rsidRPr="00441C59" w:rsidRDefault="00631FD5" w:rsidP="004034C7">
      <w:pPr>
        <w:ind w:firstLine="851"/>
        <w:jc w:val="both"/>
        <w:rPr>
          <w:sz w:val="28"/>
          <w:szCs w:val="28"/>
          <w:lang w:val="es-ES_tradnl"/>
        </w:rPr>
      </w:pPr>
      <w:r>
        <w:rPr>
          <w:sz w:val="28"/>
          <w:szCs w:val="28"/>
          <w:lang w:val="es-ES_tradnl"/>
        </w:rPr>
        <w:t xml:space="preserve">Además, los ciudadanos, en función de la vinculación </w:t>
      </w:r>
      <w:r w:rsidR="005E71DE">
        <w:rPr>
          <w:sz w:val="28"/>
          <w:szCs w:val="28"/>
          <w:lang w:val="es-ES_tradnl"/>
        </w:rPr>
        <w:t>público</w:t>
      </w:r>
      <w:r>
        <w:rPr>
          <w:sz w:val="28"/>
          <w:szCs w:val="28"/>
          <w:lang w:val="es-ES_tradnl"/>
        </w:rPr>
        <w:t xml:space="preserve">-privada, podrán formarse para apuntalar la producción regional y las instituciones de la zona. </w:t>
      </w:r>
    </w:p>
    <w:p w:rsidR="00631FD5" w:rsidRDefault="00631FD5" w:rsidP="004034C7">
      <w:pPr>
        <w:ind w:firstLine="851"/>
        <w:jc w:val="both"/>
        <w:rPr>
          <w:b/>
          <w:sz w:val="28"/>
          <w:szCs w:val="28"/>
          <w:u w:val="single"/>
          <w:lang w:val="es-ES_tradnl"/>
        </w:rPr>
      </w:pPr>
    </w:p>
    <w:p w:rsidR="00777C53" w:rsidRDefault="00777C53" w:rsidP="004034C7">
      <w:pPr>
        <w:ind w:firstLine="851"/>
        <w:jc w:val="both"/>
        <w:rPr>
          <w:b/>
          <w:sz w:val="28"/>
          <w:szCs w:val="28"/>
          <w:u w:val="single"/>
          <w:lang w:val="es-ES_tradnl"/>
        </w:rPr>
      </w:pPr>
    </w:p>
    <w:p w:rsidR="00777C53" w:rsidRDefault="00777C53" w:rsidP="004034C7">
      <w:pPr>
        <w:ind w:firstLine="851"/>
        <w:jc w:val="both"/>
        <w:rPr>
          <w:b/>
          <w:sz w:val="28"/>
          <w:szCs w:val="28"/>
          <w:u w:val="single"/>
          <w:lang w:val="es-ES_tradnl"/>
        </w:rPr>
      </w:pPr>
    </w:p>
    <w:p w:rsidR="004034C7" w:rsidRPr="004034C7" w:rsidRDefault="005C0594" w:rsidP="004034C7">
      <w:pPr>
        <w:ind w:firstLine="851"/>
        <w:jc w:val="both"/>
        <w:rPr>
          <w:b/>
          <w:sz w:val="28"/>
          <w:szCs w:val="28"/>
          <w:u w:val="single"/>
        </w:rPr>
      </w:pPr>
      <w:r>
        <w:rPr>
          <w:b/>
          <w:sz w:val="28"/>
          <w:szCs w:val="28"/>
          <w:u w:val="single"/>
          <w:lang w:val="es-ES_tradnl"/>
        </w:rPr>
        <w:lastRenderedPageBreak/>
        <w:t>3.</w:t>
      </w:r>
      <w:r w:rsidR="004034C7" w:rsidRPr="004034C7">
        <w:rPr>
          <w:b/>
          <w:sz w:val="28"/>
          <w:szCs w:val="28"/>
          <w:u w:val="single"/>
          <w:lang w:val="es-ES_tradnl"/>
        </w:rPr>
        <w:t xml:space="preserve">5. Razones de política educativa que justifican el proyecto </w:t>
      </w:r>
    </w:p>
    <w:p w:rsidR="004034C7" w:rsidRDefault="004034C7" w:rsidP="004034C7">
      <w:pPr>
        <w:ind w:firstLine="851"/>
        <w:jc w:val="both"/>
        <w:rPr>
          <w:sz w:val="28"/>
          <w:szCs w:val="28"/>
          <w:lang w:val="es-ES_tradnl"/>
        </w:rPr>
      </w:pPr>
      <w:r w:rsidRPr="004034C7">
        <w:rPr>
          <w:sz w:val="28"/>
          <w:szCs w:val="28"/>
          <w:lang w:val="es-ES_tradnl"/>
        </w:rPr>
        <w:t>Para la elaboración del presente proyecto se tuvieron en cuenta las conclusiones del CPRES en cuanto a las aéreas de vacancia observadas en la región centro, resumidas en el cuadro de</w:t>
      </w:r>
      <w:r>
        <w:rPr>
          <w:sz w:val="28"/>
          <w:szCs w:val="28"/>
          <w:lang w:val="es-ES_tradnl"/>
        </w:rPr>
        <w:t xml:space="preserve"> la página 53 y 54 del informe.</w:t>
      </w:r>
    </w:p>
    <w:p w:rsidR="004034C7" w:rsidRPr="004034C7" w:rsidRDefault="004034C7" w:rsidP="004034C7">
      <w:pPr>
        <w:ind w:firstLine="851"/>
        <w:jc w:val="both"/>
        <w:rPr>
          <w:sz w:val="28"/>
          <w:szCs w:val="28"/>
          <w:lang w:val="es-ES_tradnl"/>
        </w:rPr>
      </w:pPr>
      <w:r w:rsidRPr="004034C7">
        <w:rPr>
          <w:sz w:val="28"/>
          <w:szCs w:val="28"/>
          <w:lang w:val="es-ES_tradnl"/>
        </w:rPr>
        <w:t xml:space="preserve">Aquí se ofrece el link del mismo </w:t>
      </w:r>
      <w:hyperlink r:id="rId5" w:history="1">
        <w:r w:rsidRPr="00A1134D">
          <w:rPr>
            <w:rStyle w:val="Hipervnculo"/>
            <w:sz w:val="28"/>
            <w:szCs w:val="28"/>
            <w:lang w:val="es-ES_tradnl"/>
          </w:rPr>
          <w:t>https://www.argentina.gob.ar/sites/default/files/archivetempareas_de_vacancia_vinculacion_pertinencia_y_planificacion_del_sistema_universitario.pdf</w:t>
        </w:r>
      </w:hyperlink>
    </w:p>
    <w:p w:rsidR="004034C7" w:rsidRDefault="004034C7" w:rsidP="004034C7">
      <w:pPr>
        <w:ind w:firstLine="851"/>
        <w:jc w:val="both"/>
        <w:rPr>
          <w:sz w:val="28"/>
          <w:szCs w:val="28"/>
          <w:lang w:val="es-ES_tradnl"/>
        </w:rPr>
      </w:pPr>
      <w:r w:rsidRPr="004034C7">
        <w:rPr>
          <w:sz w:val="28"/>
          <w:szCs w:val="28"/>
          <w:lang w:val="es-ES_tradnl"/>
        </w:rPr>
        <w:t xml:space="preserve">En el mismo se observan las sugerencias en formaciones de pregrado y grado y áreas, asimismo si se observan los datos del Ministerio de Hacienda, de Trabajo y el PBG ya mencionados, más lo dicho en cuanto a gestar una política de acceso a la educación superior, pública, gratuita y de calidad y acompañar proyectos de vida y de desarrollo humano en todas las regiones de nuestro país, son las razones que han dado origen a la presentación de este proyecto. </w:t>
      </w:r>
    </w:p>
    <w:p w:rsidR="004034C7" w:rsidRDefault="004034C7" w:rsidP="004034C7">
      <w:pPr>
        <w:ind w:firstLine="851"/>
        <w:jc w:val="both"/>
        <w:rPr>
          <w:sz w:val="28"/>
          <w:szCs w:val="28"/>
          <w:lang w:val="es-ES_tradnl"/>
        </w:rPr>
      </w:pPr>
      <w:r w:rsidRPr="004034C7">
        <w:rPr>
          <w:sz w:val="28"/>
          <w:szCs w:val="28"/>
          <w:lang w:val="es-ES_tradnl"/>
        </w:rPr>
        <w:t xml:space="preserve">Consideramos que el mismo será notablemente bien tomado y </w:t>
      </w:r>
      <w:proofErr w:type="spellStart"/>
      <w:r w:rsidRPr="004034C7">
        <w:rPr>
          <w:sz w:val="28"/>
          <w:szCs w:val="28"/>
          <w:lang w:val="es-ES_tradnl"/>
        </w:rPr>
        <w:t>recepcionado</w:t>
      </w:r>
      <w:proofErr w:type="spellEnd"/>
      <w:r w:rsidRPr="004034C7">
        <w:rPr>
          <w:sz w:val="28"/>
          <w:szCs w:val="28"/>
          <w:lang w:val="es-ES_tradnl"/>
        </w:rPr>
        <w:t xml:space="preserve"> por los gobiernos locales y la sociedad civil, que vive a diario la falta de una oferta cercana a su núcleo de vida diario y de cuya falta no podemos saber cuántos proyectos de vida quedan obturados por dificultades económicas, laborales y familiares. </w:t>
      </w:r>
    </w:p>
    <w:p w:rsidR="00631FD5" w:rsidRDefault="00631FD5" w:rsidP="00631FD5">
      <w:pPr>
        <w:ind w:firstLine="851"/>
        <w:jc w:val="both"/>
        <w:rPr>
          <w:sz w:val="28"/>
          <w:szCs w:val="28"/>
        </w:rPr>
      </w:pPr>
      <w:r>
        <w:rPr>
          <w:sz w:val="28"/>
          <w:szCs w:val="28"/>
        </w:rPr>
        <w:t>La nueva Universidad articulará acciones con las escuelas secundarias de la zona, a los efectos de acercar las propuestas formativas para los y las estudiantes y colaborar</w:t>
      </w:r>
      <w:r w:rsidR="005E71DE">
        <w:rPr>
          <w:sz w:val="28"/>
          <w:szCs w:val="28"/>
        </w:rPr>
        <w:t>á</w:t>
      </w:r>
      <w:r>
        <w:rPr>
          <w:sz w:val="28"/>
          <w:szCs w:val="28"/>
        </w:rPr>
        <w:t xml:space="preserve"> con las actividades de orientación escolar y vocacional con las que cuentan las escuelas.</w:t>
      </w:r>
    </w:p>
    <w:p w:rsidR="00631FD5" w:rsidRPr="007B346F" w:rsidRDefault="00631FD5" w:rsidP="00631FD5">
      <w:pPr>
        <w:ind w:firstLine="851"/>
        <w:jc w:val="both"/>
        <w:rPr>
          <w:sz w:val="28"/>
          <w:szCs w:val="28"/>
        </w:rPr>
      </w:pPr>
      <w:r>
        <w:rPr>
          <w:sz w:val="28"/>
          <w:szCs w:val="28"/>
        </w:rPr>
        <w:t>Decíamos al comienzo de este documento que la creación de esta Universidad permitirá a centenares de estudiantes permanecer en la región. Hoy deben trasladarse a otros centros de estudios, cuya lejanía implica altos costos, reorganización familiar y desarraigo. Migran a centros urbanos de los que muy pocos regresan a sus lugares de origen.</w:t>
      </w:r>
    </w:p>
    <w:p w:rsidR="00631FD5" w:rsidRDefault="00631FD5" w:rsidP="004034C7">
      <w:pPr>
        <w:ind w:firstLine="851"/>
        <w:jc w:val="both"/>
        <w:rPr>
          <w:b/>
          <w:sz w:val="28"/>
          <w:szCs w:val="28"/>
          <w:u w:val="single"/>
          <w:lang w:val="es-ES_tradnl"/>
        </w:rPr>
      </w:pPr>
    </w:p>
    <w:p w:rsidR="00944F99" w:rsidRDefault="00944F99" w:rsidP="004034C7">
      <w:pPr>
        <w:ind w:firstLine="851"/>
        <w:jc w:val="both"/>
        <w:rPr>
          <w:b/>
          <w:sz w:val="28"/>
          <w:szCs w:val="28"/>
          <w:u w:val="single"/>
          <w:lang w:val="es-ES_tradnl"/>
        </w:rPr>
      </w:pPr>
    </w:p>
    <w:p w:rsidR="00777C53" w:rsidRDefault="00777C53" w:rsidP="004034C7">
      <w:pPr>
        <w:ind w:firstLine="851"/>
        <w:jc w:val="both"/>
        <w:rPr>
          <w:b/>
          <w:sz w:val="28"/>
          <w:szCs w:val="28"/>
          <w:u w:val="single"/>
          <w:lang w:val="es-ES_tradnl"/>
        </w:rPr>
      </w:pPr>
    </w:p>
    <w:p w:rsidR="00944F99" w:rsidRDefault="00944F99" w:rsidP="004034C7">
      <w:pPr>
        <w:ind w:firstLine="851"/>
        <w:jc w:val="both"/>
        <w:rPr>
          <w:b/>
          <w:sz w:val="28"/>
          <w:szCs w:val="28"/>
          <w:u w:val="single"/>
          <w:lang w:val="es-ES_tradnl"/>
        </w:rPr>
      </w:pPr>
    </w:p>
    <w:p w:rsidR="004034C7" w:rsidRPr="004034C7" w:rsidRDefault="005C0594" w:rsidP="004034C7">
      <w:pPr>
        <w:ind w:firstLine="851"/>
        <w:jc w:val="both"/>
        <w:rPr>
          <w:b/>
          <w:sz w:val="28"/>
          <w:szCs w:val="28"/>
          <w:u w:val="single"/>
        </w:rPr>
      </w:pPr>
      <w:r>
        <w:rPr>
          <w:b/>
          <w:sz w:val="28"/>
          <w:szCs w:val="28"/>
          <w:u w:val="single"/>
          <w:lang w:val="es-ES_tradnl"/>
        </w:rPr>
        <w:lastRenderedPageBreak/>
        <w:t>3.</w:t>
      </w:r>
      <w:r w:rsidR="004034C7" w:rsidRPr="004034C7">
        <w:rPr>
          <w:b/>
          <w:sz w:val="28"/>
          <w:szCs w:val="28"/>
          <w:u w:val="single"/>
          <w:lang w:val="es-ES_tradnl"/>
        </w:rPr>
        <w:t xml:space="preserve">6. La disponibilidad y el acceso a los recursos humanos </w:t>
      </w:r>
    </w:p>
    <w:p w:rsidR="004034C7" w:rsidRDefault="004034C7" w:rsidP="004034C7">
      <w:pPr>
        <w:ind w:firstLine="851"/>
        <w:jc w:val="both"/>
        <w:rPr>
          <w:sz w:val="28"/>
          <w:szCs w:val="28"/>
        </w:rPr>
      </w:pPr>
      <w:r>
        <w:rPr>
          <w:sz w:val="28"/>
          <w:szCs w:val="28"/>
        </w:rPr>
        <w:t>La región cuenta con un amplio plantel docente para cualquiera de las carreras que se propongan como oferta educativa de la nueva Universidad.</w:t>
      </w:r>
    </w:p>
    <w:p w:rsidR="00441C59" w:rsidRDefault="004034C7" w:rsidP="00441C59">
      <w:pPr>
        <w:ind w:firstLine="851"/>
        <w:jc w:val="both"/>
        <w:rPr>
          <w:sz w:val="28"/>
          <w:szCs w:val="28"/>
        </w:rPr>
      </w:pPr>
      <w:r>
        <w:rPr>
          <w:sz w:val="28"/>
          <w:szCs w:val="28"/>
        </w:rPr>
        <w:t>Sumado al personal que desde las universidades próximas pued</w:t>
      </w:r>
      <w:r w:rsidR="00441C59">
        <w:rPr>
          <w:sz w:val="28"/>
          <w:szCs w:val="28"/>
        </w:rPr>
        <w:t>an asumir por concurso las currí</w:t>
      </w:r>
      <w:r w:rsidR="005E71DE">
        <w:rPr>
          <w:sz w:val="28"/>
          <w:szCs w:val="28"/>
        </w:rPr>
        <w:t>culas que se dicten en e</w:t>
      </w:r>
      <w:r>
        <w:rPr>
          <w:sz w:val="28"/>
          <w:szCs w:val="28"/>
        </w:rPr>
        <w:t xml:space="preserve">sta casa de altos estudios. </w:t>
      </w:r>
    </w:p>
    <w:p w:rsidR="00631FD5" w:rsidRDefault="00631FD5" w:rsidP="00441C59">
      <w:pPr>
        <w:ind w:firstLine="851"/>
        <w:jc w:val="both"/>
        <w:rPr>
          <w:b/>
          <w:sz w:val="28"/>
          <w:szCs w:val="28"/>
          <w:u w:val="single"/>
          <w:lang w:val="es-ES_tradnl"/>
        </w:rPr>
      </w:pPr>
    </w:p>
    <w:p w:rsidR="00441C59" w:rsidRDefault="005C0594" w:rsidP="00441C59">
      <w:pPr>
        <w:ind w:firstLine="851"/>
        <w:jc w:val="both"/>
        <w:rPr>
          <w:b/>
          <w:sz w:val="28"/>
          <w:szCs w:val="28"/>
          <w:u w:val="single"/>
          <w:lang w:val="es-ES_tradnl"/>
        </w:rPr>
      </w:pPr>
      <w:r>
        <w:rPr>
          <w:b/>
          <w:sz w:val="28"/>
          <w:szCs w:val="28"/>
          <w:u w:val="single"/>
          <w:lang w:val="es-ES_tradnl"/>
        </w:rPr>
        <w:t>3.</w:t>
      </w:r>
      <w:r w:rsidR="00441C59" w:rsidRPr="00441C59">
        <w:rPr>
          <w:b/>
          <w:sz w:val="28"/>
          <w:szCs w:val="28"/>
          <w:u w:val="single"/>
          <w:lang w:val="es-ES_tradnl"/>
        </w:rPr>
        <w:t xml:space="preserve">7. La disponibilidad y el acceso a infraestructura y </w:t>
      </w:r>
      <w:r w:rsidR="00441C59">
        <w:rPr>
          <w:b/>
          <w:sz w:val="28"/>
          <w:szCs w:val="28"/>
          <w:u w:val="single"/>
          <w:lang w:val="es-ES_tradnl"/>
        </w:rPr>
        <w:t xml:space="preserve">equipamiento. </w:t>
      </w:r>
    </w:p>
    <w:p w:rsidR="00441C59" w:rsidRDefault="00441C59" w:rsidP="00441C59">
      <w:pPr>
        <w:ind w:firstLine="851"/>
        <w:jc w:val="both"/>
        <w:rPr>
          <w:sz w:val="28"/>
          <w:szCs w:val="28"/>
          <w:lang w:val="es-ES_tradnl"/>
        </w:rPr>
      </w:pPr>
      <w:r>
        <w:rPr>
          <w:sz w:val="28"/>
          <w:szCs w:val="28"/>
          <w:lang w:val="es-ES_tradnl"/>
        </w:rPr>
        <w:t xml:space="preserve">A los fines de contar con </w:t>
      </w:r>
      <w:r w:rsidR="005E71DE">
        <w:rPr>
          <w:sz w:val="28"/>
          <w:szCs w:val="28"/>
          <w:lang w:val="es-ES_tradnl"/>
        </w:rPr>
        <w:t>infraestructura</w:t>
      </w:r>
      <w:r>
        <w:rPr>
          <w:sz w:val="28"/>
          <w:szCs w:val="28"/>
          <w:lang w:val="es-ES_tradnl"/>
        </w:rPr>
        <w:t xml:space="preserve">, y considerando el beneficio que tendrá para el área la instalación de una Universidad Nacional, proponemos celebrar convenios con el gobierno provincial y municipal a fin de facilitar las condiciones que permitan la </w:t>
      </w:r>
      <w:r w:rsidR="005E71DE">
        <w:rPr>
          <w:sz w:val="28"/>
          <w:szCs w:val="28"/>
          <w:lang w:val="es-ES_tradnl"/>
        </w:rPr>
        <w:t>concreción</w:t>
      </w:r>
      <w:r>
        <w:rPr>
          <w:sz w:val="28"/>
          <w:szCs w:val="28"/>
          <w:lang w:val="es-ES_tradnl"/>
        </w:rPr>
        <w:t xml:space="preserve"> de</w:t>
      </w:r>
      <w:r w:rsidR="005E71DE">
        <w:rPr>
          <w:sz w:val="28"/>
          <w:szCs w:val="28"/>
          <w:lang w:val="es-ES_tradnl"/>
        </w:rPr>
        <w:t>l</w:t>
      </w:r>
      <w:r>
        <w:rPr>
          <w:sz w:val="28"/>
          <w:szCs w:val="28"/>
          <w:lang w:val="es-ES_tradnl"/>
        </w:rPr>
        <w:t xml:space="preserve"> proyecto en su </w:t>
      </w:r>
      <w:r w:rsidR="005E71DE">
        <w:rPr>
          <w:sz w:val="28"/>
          <w:szCs w:val="28"/>
          <w:lang w:val="es-ES_tradnl"/>
        </w:rPr>
        <w:t>faz</w:t>
      </w:r>
      <w:r>
        <w:rPr>
          <w:sz w:val="28"/>
          <w:szCs w:val="28"/>
          <w:lang w:val="es-ES_tradnl"/>
        </w:rPr>
        <w:t xml:space="preserve"> edilicia. </w:t>
      </w:r>
    </w:p>
    <w:p w:rsidR="00441C59" w:rsidRDefault="00441C59" w:rsidP="00441C59">
      <w:pPr>
        <w:ind w:firstLine="851"/>
        <w:jc w:val="both"/>
        <w:rPr>
          <w:sz w:val="28"/>
          <w:szCs w:val="28"/>
          <w:lang w:val="es-ES_tradnl"/>
        </w:rPr>
      </w:pPr>
      <w:r>
        <w:rPr>
          <w:sz w:val="28"/>
          <w:szCs w:val="28"/>
          <w:lang w:val="es-ES_tradnl"/>
        </w:rPr>
        <w:t xml:space="preserve">Respecto del equipamiento necesario para el desarrollo de la actividad pedagógica universitaria, proponemos convenios de participación público privadas que aporten a la formación </w:t>
      </w:r>
      <w:r w:rsidR="005E71DE">
        <w:rPr>
          <w:sz w:val="28"/>
          <w:szCs w:val="28"/>
          <w:lang w:val="es-ES_tradnl"/>
        </w:rPr>
        <w:t>específica</w:t>
      </w:r>
      <w:r>
        <w:rPr>
          <w:sz w:val="28"/>
          <w:szCs w:val="28"/>
          <w:lang w:val="es-ES_tradnl"/>
        </w:rPr>
        <w:t xml:space="preserve"> para el sector, apuntando y formando alumnos y alumnas que, con las herramientas que aporte el sector empresarial, se formen a fin de satisfacer las necesidades productivas del sector.</w:t>
      </w:r>
    </w:p>
    <w:p w:rsidR="00631FD5" w:rsidRDefault="00631FD5" w:rsidP="00441C59">
      <w:pPr>
        <w:ind w:firstLine="851"/>
        <w:jc w:val="both"/>
        <w:rPr>
          <w:b/>
          <w:sz w:val="28"/>
          <w:szCs w:val="28"/>
          <w:u w:val="single"/>
          <w:lang w:val="es-ES_tradnl"/>
        </w:rPr>
      </w:pPr>
    </w:p>
    <w:p w:rsidR="00441C59" w:rsidRPr="00441C59" w:rsidRDefault="005C0594" w:rsidP="00441C59">
      <w:pPr>
        <w:ind w:firstLine="851"/>
        <w:jc w:val="both"/>
        <w:rPr>
          <w:b/>
          <w:sz w:val="28"/>
          <w:szCs w:val="28"/>
          <w:u w:val="single"/>
        </w:rPr>
      </w:pPr>
      <w:r>
        <w:rPr>
          <w:b/>
          <w:sz w:val="28"/>
          <w:szCs w:val="28"/>
          <w:u w:val="single"/>
          <w:lang w:val="es-ES_tradnl"/>
        </w:rPr>
        <w:t>3.</w:t>
      </w:r>
      <w:r w:rsidR="00441C59" w:rsidRPr="00441C59">
        <w:rPr>
          <w:b/>
          <w:sz w:val="28"/>
          <w:szCs w:val="28"/>
          <w:u w:val="single"/>
          <w:lang w:val="es-ES_tradnl"/>
        </w:rPr>
        <w:t>8. La disponibilidad y el</w:t>
      </w:r>
      <w:r w:rsidR="00441C59">
        <w:rPr>
          <w:b/>
          <w:sz w:val="28"/>
          <w:szCs w:val="28"/>
          <w:u w:val="single"/>
          <w:lang w:val="es-ES_tradnl"/>
        </w:rPr>
        <w:t xml:space="preserve"> acceso a presupuesto. </w:t>
      </w:r>
    </w:p>
    <w:p w:rsidR="00631FD5" w:rsidRDefault="00441C59" w:rsidP="00631FD5">
      <w:pPr>
        <w:ind w:firstLine="851"/>
        <w:jc w:val="both"/>
        <w:rPr>
          <w:sz w:val="28"/>
          <w:szCs w:val="28"/>
          <w:lang w:val="es-ES_tradnl"/>
        </w:rPr>
      </w:pPr>
      <w:r>
        <w:rPr>
          <w:sz w:val="28"/>
          <w:szCs w:val="28"/>
          <w:lang w:val="es-ES_tradnl"/>
        </w:rPr>
        <w:t xml:space="preserve"> </w:t>
      </w:r>
      <w:r w:rsidR="005E287B" w:rsidRPr="005E287B">
        <w:rPr>
          <w:sz w:val="28"/>
          <w:szCs w:val="28"/>
          <w:highlight w:val="cyan"/>
          <w:lang w:val="es-ES_tradnl"/>
        </w:rPr>
        <w:t>No nos cabe la menor duda de que la propuesta de la nueva Universidad generará enormes expectativas en actores públicos y privados. En este sentido, consideramos que, a los recursos presupuestarios definidos por las autoridades nacionales competentes, se podrán agregar fuentes de financiamiento local y regional.</w:t>
      </w:r>
      <w:r w:rsidR="005E287B">
        <w:rPr>
          <w:sz w:val="28"/>
          <w:szCs w:val="28"/>
          <w:lang w:val="es-ES_tradnl"/>
        </w:rPr>
        <w:t xml:space="preserve"> </w:t>
      </w:r>
    </w:p>
    <w:p w:rsidR="00BA77D8" w:rsidRDefault="00BA77D8" w:rsidP="00A0004B">
      <w:pPr>
        <w:ind w:firstLine="851"/>
        <w:jc w:val="both"/>
        <w:rPr>
          <w:sz w:val="28"/>
          <w:szCs w:val="28"/>
        </w:rPr>
      </w:pPr>
    </w:p>
    <w:p w:rsidR="00BA77D8" w:rsidRPr="00252B88" w:rsidRDefault="00BA77D8" w:rsidP="00A0004B">
      <w:pPr>
        <w:ind w:firstLine="851"/>
        <w:jc w:val="both"/>
        <w:rPr>
          <w:b/>
          <w:sz w:val="28"/>
          <w:szCs w:val="28"/>
          <w:u w:val="single"/>
        </w:rPr>
      </w:pPr>
      <w:r w:rsidRPr="00252B88">
        <w:rPr>
          <w:b/>
          <w:sz w:val="28"/>
          <w:szCs w:val="28"/>
          <w:u w:val="single"/>
        </w:rPr>
        <w:t>Fuentes consultadas:</w:t>
      </w:r>
    </w:p>
    <w:p w:rsidR="00BA77D8" w:rsidRPr="003B7A2C" w:rsidRDefault="00BA77D8" w:rsidP="00A0004B">
      <w:pPr>
        <w:pStyle w:val="Prrafodelista"/>
        <w:numPr>
          <w:ilvl w:val="0"/>
          <w:numId w:val="3"/>
        </w:numPr>
        <w:ind w:firstLine="851"/>
        <w:jc w:val="both"/>
        <w:rPr>
          <w:sz w:val="28"/>
          <w:szCs w:val="28"/>
        </w:rPr>
      </w:pPr>
      <w:r w:rsidRPr="003B7A2C">
        <w:rPr>
          <w:sz w:val="28"/>
          <w:szCs w:val="28"/>
        </w:rPr>
        <w:t>Ley de Educación Nacional Nro. 26206</w:t>
      </w:r>
    </w:p>
    <w:p w:rsidR="00875386" w:rsidRPr="003B7A2C" w:rsidRDefault="00D22B2E" w:rsidP="00A0004B">
      <w:pPr>
        <w:ind w:firstLine="851"/>
        <w:jc w:val="both"/>
        <w:rPr>
          <w:sz w:val="28"/>
          <w:szCs w:val="28"/>
        </w:rPr>
      </w:pPr>
      <w:hyperlink r:id="rId6" w:history="1">
        <w:r w:rsidR="00875386" w:rsidRPr="003B7A2C">
          <w:rPr>
            <w:rStyle w:val="Hipervnculo"/>
            <w:sz w:val="28"/>
            <w:szCs w:val="28"/>
          </w:rPr>
          <w:t>Ley 26206/2006 | Argentina.gob.ar</w:t>
        </w:r>
      </w:hyperlink>
    </w:p>
    <w:p w:rsidR="00BA77D8" w:rsidRPr="003B7A2C" w:rsidRDefault="00BA77D8" w:rsidP="00A0004B">
      <w:pPr>
        <w:pStyle w:val="Prrafodelista"/>
        <w:numPr>
          <w:ilvl w:val="0"/>
          <w:numId w:val="3"/>
        </w:numPr>
        <w:ind w:firstLine="851"/>
        <w:jc w:val="both"/>
        <w:rPr>
          <w:sz w:val="28"/>
          <w:szCs w:val="28"/>
        </w:rPr>
      </w:pPr>
      <w:r w:rsidRPr="003B7A2C">
        <w:rPr>
          <w:sz w:val="28"/>
          <w:szCs w:val="28"/>
        </w:rPr>
        <w:lastRenderedPageBreak/>
        <w:t>Ley de Educación Superior Nro. 24521</w:t>
      </w:r>
    </w:p>
    <w:p w:rsidR="00875386" w:rsidRPr="003B7A2C" w:rsidRDefault="00D22B2E" w:rsidP="00A0004B">
      <w:pPr>
        <w:ind w:firstLine="851"/>
        <w:jc w:val="both"/>
        <w:rPr>
          <w:sz w:val="28"/>
          <w:szCs w:val="28"/>
        </w:rPr>
      </w:pPr>
      <w:hyperlink r:id="rId7" w:history="1">
        <w:r w:rsidR="00875386" w:rsidRPr="003B7A2C">
          <w:rPr>
            <w:rStyle w:val="Hipervnculo"/>
            <w:sz w:val="28"/>
            <w:szCs w:val="28"/>
          </w:rPr>
          <w:t>Ley 24521/1995 | Argentina.gob.ar</w:t>
        </w:r>
      </w:hyperlink>
    </w:p>
    <w:p w:rsidR="00011F75" w:rsidRPr="003B7A2C" w:rsidRDefault="00011F75" w:rsidP="00A0004B">
      <w:pPr>
        <w:pStyle w:val="Prrafodelista"/>
        <w:numPr>
          <w:ilvl w:val="0"/>
          <w:numId w:val="3"/>
        </w:numPr>
        <w:ind w:firstLine="851"/>
        <w:rPr>
          <w:sz w:val="28"/>
          <w:szCs w:val="28"/>
        </w:rPr>
      </w:pPr>
      <w:r w:rsidRPr="003B7A2C">
        <w:rPr>
          <w:sz w:val="28"/>
          <w:szCs w:val="28"/>
        </w:rPr>
        <w:t>Censo Nacional 2010</w:t>
      </w:r>
    </w:p>
    <w:p w:rsidR="00875386" w:rsidRPr="003B7A2C" w:rsidRDefault="00875386" w:rsidP="00A0004B">
      <w:pPr>
        <w:pStyle w:val="Prrafodelista"/>
        <w:numPr>
          <w:ilvl w:val="0"/>
          <w:numId w:val="3"/>
        </w:numPr>
        <w:ind w:firstLine="851"/>
        <w:jc w:val="both"/>
        <w:rPr>
          <w:sz w:val="28"/>
          <w:szCs w:val="28"/>
        </w:rPr>
      </w:pPr>
      <w:r w:rsidRPr="003B7A2C">
        <w:rPr>
          <w:sz w:val="28"/>
          <w:szCs w:val="28"/>
        </w:rPr>
        <w:t>IPEC (Instituto Provincial de Estadísticas y Censo). Anuario Estadístico 2020</w:t>
      </w:r>
    </w:p>
    <w:p w:rsidR="00875386" w:rsidRPr="003B7A2C" w:rsidRDefault="00D22B2E" w:rsidP="00A0004B">
      <w:pPr>
        <w:ind w:firstLine="851"/>
        <w:jc w:val="both"/>
        <w:rPr>
          <w:color w:val="0000FF"/>
          <w:sz w:val="28"/>
          <w:szCs w:val="28"/>
          <w:u w:val="single"/>
        </w:rPr>
      </w:pPr>
      <w:hyperlink r:id="rId8" w:history="1">
        <w:r w:rsidR="00875386" w:rsidRPr="003B7A2C">
          <w:rPr>
            <w:rStyle w:val="Hipervnculo"/>
            <w:sz w:val="28"/>
            <w:szCs w:val="28"/>
          </w:rPr>
          <w:t>ANUARIOSF-2020.pdf (estadisticasantafe.gob.ar)</w:t>
        </w:r>
      </w:hyperlink>
    </w:p>
    <w:p w:rsidR="00875386" w:rsidRPr="003B7A2C" w:rsidRDefault="00875386" w:rsidP="00A0004B">
      <w:pPr>
        <w:pStyle w:val="Prrafodelista"/>
        <w:numPr>
          <w:ilvl w:val="0"/>
          <w:numId w:val="3"/>
        </w:numPr>
        <w:ind w:firstLine="851"/>
        <w:jc w:val="both"/>
        <w:rPr>
          <w:sz w:val="28"/>
          <w:szCs w:val="28"/>
        </w:rPr>
      </w:pPr>
      <w:r w:rsidRPr="003B7A2C">
        <w:rPr>
          <w:sz w:val="28"/>
          <w:szCs w:val="28"/>
        </w:rPr>
        <w:t>Ministerio de Educación de la provincia de Santa F</w:t>
      </w:r>
      <w:r w:rsidR="000B1DA6" w:rsidRPr="003B7A2C">
        <w:rPr>
          <w:sz w:val="28"/>
          <w:szCs w:val="28"/>
        </w:rPr>
        <w:t xml:space="preserve">e. </w:t>
      </w:r>
    </w:p>
    <w:p w:rsidR="00B52D76" w:rsidRPr="003B7A2C" w:rsidRDefault="00D22B2E" w:rsidP="00A0004B">
      <w:pPr>
        <w:ind w:firstLine="851"/>
        <w:jc w:val="both"/>
        <w:rPr>
          <w:rStyle w:val="Hipervnculo"/>
          <w:sz w:val="28"/>
          <w:szCs w:val="28"/>
        </w:rPr>
      </w:pPr>
      <w:hyperlink r:id="rId9" w:history="1">
        <w:proofErr w:type="spellStart"/>
        <w:r w:rsidR="00875386" w:rsidRPr="003B7A2C">
          <w:rPr>
            <w:rStyle w:val="Hipervnculo"/>
            <w:sz w:val="28"/>
            <w:szCs w:val="28"/>
          </w:rPr>
          <w:t>Subportal</w:t>
        </w:r>
        <w:proofErr w:type="spellEnd"/>
        <w:r w:rsidR="00875386" w:rsidRPr="003B7A2C">
          <w:rPr>
            <w:rStyle w:val="Hipervnculo"/>
            <w:sz w:val="28"/>
            <w:szCs w:val="28"/>
          </w:rPr>
          <w:t xml:space="preserve"> de Educación (santafe.gov.ar)</w:t>
        </w:r>
      </w:hyperlink>
    </w:p>
    <w:p w:rsidR="00B52D76" w:rsidRPr="003B7A2C" w:rsidRDefault="00B52D76" w:rsidP="00A0004B">
      <w:pPr>
        <w:pStyle w:val="Prrafodelista"/>
        <w:numPr>
          <w:ilvl w:val="0"/>
          <w:numId w:val="3"/>
        </w:numPr>
        <w:ind w:firstLine="851"/>
        <w:jc w:val="both"/>
        <w:rPr>
          <w:rStyle w:val="Hipervnculo"/>
          <w:color w:val="auto"/>
          <w:sz w:val="28"/>
          <w:szCs w:val="28"/>
          <w:u w:val="none"/>
        </w:rPr>
      </w:pPr>
      <w:r w:rsidRPr="003B7A2C">
        <w:rPr>
          <w:rStyle w:val="Hipervnculo"/>
          <w:color w:val="auto"/>
          <w:sz w:val="28"/>
          <w:szCs w:val="28"/>
          <w:u w:val="none"/>
        </w:rPr>
        <w:t>“Plan del Norte”, Gobierno de la provincia de Santa Fe, año 2016</w:t>
      </w:r>
    </w:p>
    <w:p w:rsidR="00B52D76" w:rsidRPr="003B7A2C" w:rsidRDefault="00B52D76" w:rsidP="00A0004B">
      <w:pPr>
        <w:ind w:firstLine="851"/>
        <w:jc w:val="both"/>
        <w:rPr>
          <w:sz w:val="28"/>
          <w:szCs w:val="28"/>
        </w:rPr>
      </w:pPr>
    </w:p>
    <w:p w:rsidR="00875386" w:rsidRPr="003B7A2C" w:rsidRDefault="00875386" w:rsidP="00777C53">
      <w:pPr>
        <w:rPr>
          <w:color w:val="0000FF"/>
          <w:sz w:val="28"/>
          <w:szCs w:val="28"/>
          <w:u w:val="single"/>
        </w:rPr>
      </w:pPr>
    </w:p>
    <w:sectPr w:rsidR="00875386" w:rsidRPr="003B7A2C" w:rsidSect="0076248E">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F2697"/>
    <w:multiLevelType w:val="hybridMultilevel"/>
    <w:tmpl w:val="958825D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29A7337"/>
    <w:multiLevelType w:val="hybridMultilevel"/>
    <w:tmpl w:val="B83A0050"/>
    <w:lvl w:ilvl="0" w:tplc="DB9EC0D2">
      <w:start w:val="1"/>
      <w:numFmt w:val="decimal"/>
      <w:lvlText w:val="%1."/>
      <w:lvlJc w:val="left"/>
      <w:pPr>
        <w:ind w:left="1211" w:hanging="360"/>
      </w:pPr>
      <w:rPr>
        <w:rFonts w:hint="default"/>
        <w:b/>
        <w:u w:val="single"/>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48744290"/>
    <w:multiLevelType w:val="hybridMultilevel"/>
    <w:tmpl w:val="3B64CC52"/>
    <w:lvl w:ilvl="0" w:tplc="BCB85C2A">
      <w:start w:val="1"/>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F094CC2"/>
    <w:multiLevelType w:val="hybridMultilevel"/>
    <w:tmpl w:val="6A50E8B4"/>
    <w:lvl w:ilvl="0" w:tplc="C1B82A4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776"/>
    <w:rsid w:val="00011F75"/>
    <w:rsid w:val="00053E8A"/>
    <w:rsid w:val="000B1DA6"/>
    <w:rsid w:val="000C270A"/>
    <w:rsid w:val="00102477"/>
    <w:rsid w:val="00122DB1"/>
    <w:rsid w:val="00126163"/>
    <w:rsid w:val="001B3400"/>
    <w:rsid w:val="001D282E"/>
    <w:rsid w:val="001D6513"/>
    <w:rsid w:val="001F57D5"/>
    <w:rsid w:val="00230F06"/>
    <w:rsid w:val="00252B88"/>
    <w:rsid w:val="002C4FCC"/>
    <w:rsid w:val="0038520D"/>
    <w:rsid w:val="003A69B7"/>
    <w:rsid w:val="003B4C03"/>
    <w:rsid w:val="003B7A2C"/>
    <w:rsid w:val="004034C7"/>
    <w:rsid w:val="0042534A"/>
    <w:rsid w:val="00441C59"/>
    <w:rsid w:val="00474ED5"/>
    <w:rsid w:val="004D5F1C"/>
    <w:rsid w:val="00534A68"/>
    <w:rsid w:val="005543B7"/>
    <w:rsid w:val="00572360"/>
    <w:rsid w:val="00592C8F"/>
    <w:rsid w:val="005C0594"/>
    <w:rsid w:val="005E287B"/>
    <w:rsid w:val="005E71DE"/>
    <w:rsid w:val="00616ADF"/>
    <w:rsid w:val="00631FD5"/>
    <w:rsid w:val="00671499"/>
    <w:rsid w:val="00672037"/>
    <w:rsid w:val="00677256"/>
    <w:rsid w:val="006B23B6"/>
    <w:rsid w:val="006E7FEE"/>
    <w:rsid w:val="006F4E21"/>
    <w:rsid w:val="0076248E"/>
    <w:rsid w:val="007637B5"/>
    <w:rsid w:val="00777C53"/>
    <w:rsid w:val="0078661B"/>
    <w:rsid w:val="007B346F"/>
    <w:rsid w:val="007D7759"/>
    <w:rsid w:val="007F129C"/>
    <w:rsid w:val="007F6421"/>
    <w:rsid w:val="00803D6C"/>
    <w:rsid w:val="00813E0E"/>
    <w:rsid w:val="00852AAB"/>
    <w:rsid w:val="00875386"/>
    <w:rsid w:val="008D2776"/>
    <w:rsid w:val="00924172"/>
    <w:rsid w:val="0092521B"/>
    <w:rsid w:val="00944F99"/>
    <w:rsid w:val="0095267D"/>
    <w:rsid w:val="00A0004B"/>
    <w:rsid w:val="00A14562"/>
    <w:rsid w:val="00A313B1"/>
    <w:rsid w:val="00AD5F70"/>
    <w:rsid w:val="00AE1A92"/>
    <w:rsid w:val="00AE4A50"/>
    <w:rsid w:val="00AF038F"/>
    <w:rsid w:val="00B244F7"/>
    <w:rsid w:val="00B42803"/>
    <w:rsid w:val="00B52D76"/>
    <w:rsid w:val="00BA18B7"/>
    <w:rsid w:val="00BA77D8"/>
    <w:rsid w:val="00BB04CB"/>
    <w:rsid w:val="00C54033"/>
    <w:rsid w:val="00CA4F8E"/>
    <w:rsid w:val="00CD4CD1"/>
    <w:rsid w:val="00CE79EF"/>
    <w:rsid w:val="00D22B2E"/>
    <w:rsid w:val="00D618AE"/>
    <w:rsid w:val="00DA15F6"/>
    <w:rsid w:val="00DE6922"/>
    <w:rsid w:val="00DF61D2"/>
    <w:rsid w:val="00E050A2"/>
    <w:rsid w:val="00E5267E"/>
    <w:rsid w:val="00E637D1"/>
    <w:rsid w:val="00F03771"/>
    <w:rsid w:val="00F17293"/>
    <w:rsid w:val="00F20596"/>
    <w:rsid w:val="00FC26E6"/>
    <w:rsid w:val="00FD1F53"/>
    <w:rsid w:val="00FF7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58E2"/>
  <w15:docId w15:val="{F10F89E5-ED37-4356-A3E1-DF4EA751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4FCC"/>
    <w:pPr>
      <w:ind w:left="720"/>
      <w:contextualSpacing/>
    </w:pPr>
  </w:style>
  <w:style w:type="character" w:styleId="Hipervnculo">
    <w:name w:val="Hyperlink"/>
    <w:basedOn w:val="Fuentedeprrafopredeter"/>
    <w:uiPriority w:val="99"/>
    <w:unhideWhenUsed/>
    <w:rsid w:val="00875386"/>
    <w:rPr>
      <w:color w:val="0000FF"/>
      <w:u w:val="single"/>
    </w:rPr>
  </w:style>
  <w:style w:type="table" w:styleId="Tablaconcuadrcula">
    <w:name w:val="Table Grid"/>
    <w:basedOn w:val="Tablanormal"/>
    <w:uiPriority w:val="39"/>
    <w:rsid w:val="00AF0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000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0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6731">
      <w:bodyDiv w:val="1"/>
      <w:marLeft w:val="0"/>
      <w:marRight w:val="0"/>
      <w:marTop w:val="0"/>
      <w:marBottom w:val="0"/>
      <w:divBdr>
        <w:top w:val="none" w:sz="0" w:space="0" w:color="auto"/>
        <w:left w:val="none" w:sz="0" w:space="0" w:color="auto"/>
        <w:bottom w:val="none" w:sz="0" w:space="0" w:color="auto"/>
        <w:right w:val="none" w:sz="0" w:space="0" w:color="auto"/>
      </w:divBdr>
    </w:div>
    <w:div w:id="10719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adisticasantafe.gob.ar/wp-content/uploads/sites/24/2022/09/ANUARIOSF-2020.pdf" TargetMode="External"/><Relationship Id="rId3" Type="http://schemas.openxmlformats.org/officeDocument/2006/relationships/settings" Target="settings.xml"/><Relationship Id="rId7" Type="http://schemas.openxmlformats.org/officeDocument/2006/relationships/hyperlink" Target="https://www.argentina.gob.ar/normativa/nacional/ley-24521-253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gentina.gob.ar/normativa/nacional/ley-26206-123542" TargetMode="External"/><Relationship Id="rId11" Type="http://schemas.openxmlformats.org/officeDocument/2006/relationships/theme" Target="theme/theme1.xml"/><Relationship Id="rId5" Type="http://schemas.openxmlformats.org/officeDocument/2006/relationships/hyperlink" Target="https://www.argentina.gob.ar/sites/default/files/archivetempareas_de_vacancia_vinculacion_pertinencia_y_planificacion_del_sistema_universitario.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ntafe.gov.ar/index.php/edu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3128</Words>
  <Characters>17205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Mounier</dc:creator>
  <cp:lastModifiedBy>German Pedro Martinez</cp:lastModifiedBy>
  <cp:revision>3</cp:revision>
  <dcterms:created xsi:type="dcterms:W3CDTF">2022-11-08T12:16:00Z</dcterms:created>
  <dcterms:modified xsi:type="dcterms:W3CDTF">2022-11-08T12:38:00Z</dcterms:modified>
</cp:coreProperties>
</file>